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olor w:val="000000"/>
          <w:sz w:val="24"/>
          <w:szCs w:val="24"/>
        </w:rPr>
      </w:pPr>
      <w:r>
        <w:rPr>
          <w:rFonts w:ascii="Times New Roman" w:hAnsi="Times New Roman"/>
          <w:b/>
          <w:i w:val="false"/>
          <w:iCs w:val="false"/>
          <w:color w:val="000000"/>
          <w:sz w:val="24"/>
          <w:szCs w:val="24"/>
          <w:u w:val="single"/>
        </w:rPr>
        <w:t>3ª SESSÃO ORDINÁRIA DA CÂMARA MUNICIPAL DE BOM DESPACHO</w:t>
      </w:r>
    </w:p>
    <w:p>
      <w:pPr>
        <w:pStyle w:val="Normal"/>
        <w:spacing w:before="0" w:after="0"/>
        <w:jc w:val="center"/>
        <w:rPr>
          <w:rFonts w:ascii="Times New Roman" w:hAnsi="Times New Roman"/>
          <w:color w:val="000000"/>
          <w:sz w:val="24"/>
          <w:szCs w:val="24"/>
        </w:rPr>
      </w:pPr>
      <w:r>
        <w:rPr>
          <w:rFonts w:ascii="Times New Roman" w:hAnsi="Times New Roman"/>
          <w:i w:val="false"/>
          <w:iCs w:val="false"/>
          <w:color w:val="000000"/>
          <w:sz w:val="24"/>
          <w:szCs w:val="24"/>
        </w:rPr>
        <w:t>17 de fevereiro  de 2025</w:t>
      </w:r>
    </w:p>
    <w:p>
      <w:pPr>
        <w:pStyle w:val="Normal"/>
        <w:spacing w:before="0" w:after="0"/>
        <w:jc w:val="both"/>
        <w:rPr>
          <w:b/>
          <w:i w:val="false"/>
          <w:i w:val="false"/>
          <w:iCs w:val="false"/>
        </w:rPr>
      </w:pPr>
      <w:r>
        <w:rPr>
          <w:b/>
          <w:i w:val="false"/>
          <w:iCs w:val="false"/>
        </w:rPr>
      </w:r>
    </w:p>
    <w:p>
      <w:pPr>
        <w:pStyle w:val="Normal"/>
        <w:spacing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Ordem do dia:</w:t>
      </w:r>
    </w:p>
    <w:p>
      <w:pPr>
        <w:pStyle w:val="ListParagraph"/>
        <w:numPr>
          <w:ilvl w:val="0"/>
          <w:numId w:val="6"/>
        </w:numPr>
        <w:spacing w:before="0" w:after="0"/>
        <w:ind w:left="0" w:firstLine="284"/>
        <w:contextualSpacing/>
        <w:jc w:val="both"/>
        <w:rPr>
          <w:rFonts w:ascii="Times New Roman" w:hAnsi="Times New Roman"/>
          <w:color w:val="000000"/>
          <w:sz w:val="24"/>
          <w:szCs w:val="24"/>
        </w:rPr>
      </w:pPr>
      <w:r>
        <w:rPr>
          <w:rFonts w:ascii="Times New Roman" w:hAnsi="Times New Roman"/>
          <w:i w:val="false"/>
          <w:iCs w:val="false"/>
          <w:color w:val="000000"/>
          <w:sz w:val="24"/>
          <w:szCs w:val="24"/>
        </w:rPr>
        <w:t xml:space="preserve">Abertura: “Sob a proteção de Deus e havendo número regimental, declaro aberta a reunião”. </w:t>
      </w:r>
    </w:p>
    <w:p>
      <w:pPr>
        <w:pStyle w:val="ListParagraph"/>
        <w:numPr>
          <w:ilvl w:val="0"/>
          <w:numId w:val="7"/>
        </w:numPr>
        <w:spacing w:before="0" w:after="0"/>
        <w:ind w:left="0" w:firstLine="284"/>
        <w:contextualSpacing/>
        <w:jc w:val="both"/>
        <w:rPr>
          <w:rFonts w:ascii="Times New Roman" w:hAnsi="Times New Roman"/>
          <w:color w:val="000000"/>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8"/>
        </w:numPr>
        <w:spacing w:before="0" w:after="0"/>
        <w:ind w:left="0" w:firstLine="284"/>
        <w:contextualSpacing/>
        <w:jc w:val="both"/>
        <w:rPr>
          <w:rFonts w:ascii="Times New Roman" w:hAnsi="Times New Roman"/>
          <w:color w:val="000000"/>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9"/>
        </w:numPr>
        <w:spacing w:before="0" w:after="0"/>
        <w:ind w:left="0" w:firstLine="284"/>
        <w:contextualSpacing/>
        <w:jc w:val="both"/>
        <w:rPr>
          <w:rFonts w:ascii="Times New Roman" w:hAnsi="Times New Roman"/>
          <w:color w:val="000000"/>
          <w:sz w:val="24"/>
          <w:szCs w:val="24"/>
        </w:rPr>
      </w:pPr>
      <w:r>
        <w:rPr>
          <w:rFonts w:ascii="Times New Roman" w:hAnsi="Times New Roman"/>
          <w:i w:val="false"/>
          <w:iCs w:val="false"/>
          <w:color w:val="000000"/>
          <w:sz w:val="24"/>
          <w:szCs w:val="24"/>
        </w:rPr>
        <w:t>Coloco em discussão as atas da 1ª sessão extraordinária e da 1º e 2ª sessões ordinárias encaminhadas aos gabinetes dos vereadores. ATAS APROVADAS</w:t>
      </w:r>
    </w:p>
    <w:p>
      <w:pPr>
        <w:pStyle w:val="NoSpacing"/>
        <w:spacing w:lineRule="auto" w:line="276"/>
        <w:jc w:val="both"/>
        <w:rPr>
          <w:rFonts w:ascii="Times New Roman" w:hAnsi="Times New Roman"/>
          <w:color w:val="000000"/>
          <w:sz w:val="24"/>
          <w:szCs w:val="24"/>
        </w:rPr>
      </w:pPr>
      <w:r>
        <w:rPr>
          <w:rFonts w:ascii="Times New Roman" w:hAnsi="Times New Roman"/>
          <w:color w:val="000000"/>
          <w:sz w:val="24"/>
          <w:szCs w:val="24"/>
        </w:rPr>
      </w:r>
    </w:p>
    <w:p>
      <w:pPr>
        <w:pStyle w:val="NoSpacing"/>
        <w:spacing w:lineRule="auto" w:line="276"/>
        <w:jc w:val="both"/>
        <w:rPr>
          <w:rFonts w:ascii="Times New Roman" w:hAnsi="Times New Roman"/>
          <w:b/>
          <w:bCs/>
          <w:i w:val="false"/>
          <w:i w:val="false"/>
          <w:iCs w:val="false"/>
          <w:color w:val="FF0000"/>
          <w:sz w:val="24"/>
          <w:szCs w:val="24"/>
          <w:u w:val="single"/>
        </w:rPr>
      </w:pPr>
      <w:r>
        <w:rPr>
          <w:rFonts w:ascii="Times New Roman" w:hAnsi="Times New Roman"/>
          <w:b/>
          <w:bCs/>
          <w:i w:val="false"/>
          <w:iCs w:val="false"/>
          <w:color w:val="FF0000"/>
          <w:sz w:val="24"/>
          <w:szCs w:val="24"/>
          <w:u w:val="single"/>
        </w:rPr>
        <w:t>PROJETOS APRESENTADOS</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bCs/>
          <w:i w:val="false"/>
          <w:iCs w:val="false"/>
          <w:color w:val="000000"/>
          <w:sz w:val="24"/>
          <w:szCs w:val="24"/>
          <w:u w:val="single"/>
        </w:rPr>
        <w:t>- Projeto de Resolução nº 11/2025</w:t>
      </w:r>
      <w:r>
        <w:rPr>
          <w:rFonts w:ascii="Times New Roman" w:hAnsi="Times New Roman"/>
          <w:i w:val="false"/>
          <w:iCs w:val="false"/>
          <w:color w:val="000000"/>
          <w:sz w:val="24"/>
          <w:szCs w:val="24"/>
        </w:rPr>
        <w:t xml:space="preserve"> de autoria da mesa diretora que “</w:t>
      </w:r>
      <w:r>
        <w:rPr>
          <w:rFonts w:ascii="Times New Roman" w:hAnsi="Times New Roman"/>
          <w:i w:val="false"/>
          <w:iCs w:val="false"/>
          <w:color w:val="auto"/>
          <w:sz w:val="24"/>
          <w:szCs w:val="24"/>
        </w:rPr>
        <w:t>Altera dispositivos das Resoluções nº 937/2019 e 1061/2022, e dá outras providências.”</w:t>
      </w:r>
    </w:p>
    <w:p>
      <w:pPr>
        <w:pStyle w:val="NoSpacing"/>
        <w:spacing w:lineRule="auto" w:line="276"/>
        <w:jc w:val="both"/>
        <w:rPr>
          <w:rFonts w:ascii="Times New Roman" w:hAnsi="Times New Roman"/>
          <w:i w:val="false"/>
          <w:i w:val="false"/>
          <w:iCs w:val="false"/>
          <w:sz w:val="24"/>
          <w:szCs w:val="24"/>
        </w:rPr>
      </w:pPr>
      <w:r>
        <w:rPr>
          <w:rFonts w:eastAsia="Times New Roman" w:cs="Times New Roman" w:ascii="Times New Roman" w:hAnsi="Times New Roman"/>
          <w:b/>
          <w:bCs/>
          <w:i w:val="false"/>
          <w:iCs w:val="false"/>
          <w:color w:val="auto"/>
          <w:sz w:val="24"/>
          <w:szCs w:val="24"/>
          <w:u w:val="single"/>
          <w:lang w:eastAsia="pt-BR"/>
        </w:rPr>
        <w:t xml:space="preserve">- </w:t>
      </w:r>
      <w:r>
        <w:rPr>
          <w:rFonts w:eastAsia="Times New Roman" w:cs="Times New Roman" w:ascii="Times New Roman" w:hAnsi="Times New Roman"/>
          <w:b/>
          <w:bCs/>
          <w:i w:val="false"/>
          <w:iCs w:val="false"/>
          <w:sz w:val="24"/>
          <w:szCs w:val="24"/>
          <w:u w:val="single"/>
          <w:lang w:eastAsia="pt-BR"/>
        </w:rPr>
        <w:t>Proposta de Emenda a Lei Orgânica Municipal nº 60/2025</w:t>
      </w:r>
      <w:r>
        <w:rPr>
          <w:rFonts w:eastAsia="Times New Roman" w:cs="Times New Roman" w:ascii="Times New Roman" w:hAnsi="Times New Roman"/>
          <w:b/>
          <w:bCs/>
          <w:i w:val="false"/>
          <w:iCs w:val="false"/>
          <w:sz w:val="24"/>
          <w:szCs w:val="24"/>
          <w:lang w:eastAsia="pt-BR"/>
        </w:rPr>
        <w:t xml:space="preserve"> </w:t>
      </w:r>
      <w:r>
        <w:rPr>
          <w:rFonts w:eastAsia="Times New Roman" w:cs="Times New Roman" w:ascii="Times New Roman" w:hAnsi="Times New Roman"/>
          <w:b w:val="false"/>
          <w:bCs w:val="false"/>
          <w:i w:val="false"/>
          <w:iCs w:val="false"/>
          <w:sz w:val="24"/>
          <w:szCs w:val="24"/>
          <w:lang w:eastAsia="pt-BR"/>
        </w:rPr>
        <w:t>de autoria da mesa diretora que “</w:t>
      </w:r>
      <w:r>
        <w:rPr>
          <w:rFonts w:eastAsia="Times New Roman" w:cs="Times New Roman" w:ascii="Times New Roman" w:hAnsi="Times New Roman"/>
          <w:b w:val="false"/>
          <w:bCs w:val="false"/>
          <w:i w:val="false"/>
          <w:iCs w:val="false"/>
          <w:color w:val="auto"/>
          <w:sz w:val="24"/>
          <w:szCs w:val="24"/>
          <w:lang w:eastAsia="pt-BR"/>
        </w:rPr>
        <w:t>A</w:t>
      </w:r>
      <w:r>
        <w:rPr>
          <w:rFonts w:eastAsia="Times New Roman" w:cs="Times New Roman" w:ascii="Times New Roman" w:hAnsi="Times New Roman"/>
          <w:i w:val="false"/>
          <w:iCs w:val="false"/>
          <w:color w:val="auto"/>
          <w:sz w:val="24"/>
          <w:szCs w:val="24"/>
          <w:lang w:eastAsia="pt-BR"/>
        </w:rPr>
        <w:t>ltera a redação do art.55 e caput do art.67 da Lei Orgânica Municipal e dá outras providências”</w:t>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bCs/>
          <w:i w:val="false"/>
          <w:iCs w:val="false"/>
          <w:color w:val="auto"/>
          <w:sz w:val="24"/>
          <w:szCs w:val="24"/>
          <w:u w:val="single"/>
          <w:lang w:eastAsia="pt-BR"/>
        </w:rPr>
        <w:t>- Projeto de Lei 06/2025</w:t>
      </w:r>
      <w:r>
        <w:rPr>
          <w:rFonts w:eastAsia="Times New Roman" w:cs="Times New Roman" w:ascii="Times New Roman" w:hAnsi="Times New Roman"/>
          <w:i w:val="false"/>
          <w:iCs w:val="false"/>
          <w:color w:val="auto"/>
          <w:sz w:val="24"/>
          <w:szCs w:val="24"/>
          <w:lang w:eastAsia="pt-BR"/>
        </w:rPr>
        <w:t xml:space="preserve"> de autoria do chefe do executivo que “</w:t>
      </w:r>
      <w:r>
        <w:rPr>
          <w:rFonts w:eastAsia="Times New Roman" w:cs="Times New Roman" w:ascii="Times New Roman" w:hAnsi="Times New Roman"/>
          <w:color w:val="auto"/>
          <w:sz w:val="24"/>
          <w:szCs w:val="24"/>
          <w:lang w:eastAsia="pt-BR"/>
        </w:rPr>
        <w:t xml:space="preserve">Autoriza a compensação de multa administrativa e/ou indenizações, que menciona e dá outras providências. </w:t>
      </w:r>
    </w:p>
    <w:p>
      <w:pPr>
        <w:pStyle w:val="NoSpacing"/>
        <w:spacing w:lineRule="auto" w:line="276"/>
        <w:jc w:val="both"/>
        <w:rPr>
          <w:rFonts w:eastAsia="Times New Roman" w:cs="Times New Roman"/>
          <w:color w:val="auto"/>
          <w:lang w:eastAsia="pt-BR"/>
        </w:rPr>
      </w:pPr>
      <w:r>
        <w:rPr>
          <w:rFonts w:eastAsia="Times New Roman" w:cs="Times New Roman"/>
          <w:color w:val="auto"/>
          <w:lang w:eastAsia="pt-BR"/>
        </w:rPr>
      </w:r>
    </w:p>
    <w:p>
      <w:pPr>
        <w:pStyle w:val="NoSpacing"/>
        <w:spacing w:lineRule="auto" w:line="276"/>
        <w:jc w:val="center"/>
        <w:rPr>
          <w:rFonts w:ascii="Times New Roman" w:hAnsi="Times New Roman"/>
          <w:b/>
          <w:bCs/>
          <w:i w:val="false"/>
          <w:i w:val="false"/>
          <w:iCs w:val="false"/>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Spacing"/>
        <w:spacing w:lineRule="auto" w:line="276"/>
        <w:jc w:val="both"/>
        <w:rPr>
          <w:rFonts w:ascii="Times New Roman" w:hAnsi="Times New Roman"/>
          <w:i w:val="false"/>
          <w:i w:val="false"/>
          <w:iCs w:val="false"/>
          <w:sz w:val="24"/>
          <w:szCs w:val="24"/>
        </w:rPr>
      </w:pPr>
      <w:r>
        <w:rPr>
          <w:rFonts w:eastAsia="Times New Roman" w:cs="Times New Roman" w:ascii="Times New Roman" w:hAnsi="Times New Roman"/>
          <w:i w:val="false"/>
          <w:iCs w:val="false"/>
          <w:color w:val="auto"/>
          <w:sz w:val="24"/>
          <w:szCs w:val="24"/>
          <w:lang w:eastAsia="pt-BR"/>
        </w:rPr>
        <w:t>__________________________________________________________________________________</w:t>
      </w:r>
    </w:p>
    <w:p>
      <w:pPr>
        <w:pStyle w:val="Normal"/>
        <w:spacing w:before="0" w:after="0"/>
        <w:jc w:val="both"/>
        <w:rPr>
          <w:rFonts w:ascii="Times New Roman" w:hAnsi="Times New Roman"/>
          <w:color w:val="FF0000"/>
          <w:sz w:val="24"/>
          <w:szCs w:val="24"/>
        </w:rPr>
      </w:pPr>
      <w:r>
        <w:rPr>
          <w:rFonts w:ascii="Times New Roman" w:hAnsi="Times New Roman"/>
          <w:b/>
          <w:i w:val="false"/>
          <w:iCs w:val="false"/>
          <w:color w:val="FF0000"/>
          <w:sz w:val="24"/>
          <w:szCs w:val="24"/>
          <w:u w:val="single"/>
        </w:rPr>
        <w:t xml:space="preserve">INDICAÇÕES </w:t>
      </w:r>
    </w:p>
    <w:p>
      <w:pPr>
        <w:pStyle w:val="Normal"/>
        <w:spacing w:before="0" w:after="0"/>
        <w:jc w:val="both"/>
        <w:rPr>
          <w:rFonts w:ascii="Times New Roman" w:hAnsi="Times New Roman"/>
          <w:b/>
          <w:bCs/>
          <w:i w:val="false"/>
          <w:i w:val="false"/>
          <w:iCs w:val="false"/>
          <w:color w:val="000000"/>
          <w:sz w:val="24"/>
          <w:szCs w:val="24"/>
          <w:u w:val="single"/>
        </w:rPr>
      </w:pPr>
      <w:r>
        <w:rPr>
          <w:rFonts w:ascii="Times New Roman" w:hAnsi="Times New Roman"/>
          <w:b/>
          <w:bCs/>
          <w:i w:val="false"/>
          <w:iCs w:val="false"/>
          <w:color w:val="000000"/>
          <w:sz w:val="24"/>
          <w:szCs w:val="24"/>
          <w:u w:val="single"/>
        </w:rPr>
        <w:t>VEREADORES EDUARDO ESTRUTURAS E BRENO ORLEANS</w:t>
      </w:r>
    </w:p>
    <w:p>
      <w:pPr>
        <w:pStyle w:val="Normal"/>
        <w:spacing w:before="0" w:after="0"/>
        <w:jc w:val="both"/>
        <w:rPr>
          <w:rFonts w:ascii="Times New Roman" w:hAnsi="Times New Roman"/>
          <w:i w:val="false"/>
          <w:i w:val="false"/>
          <w:iCs w:val="false"/>
          <w:color w:val="000000"/>
          <w:sz w:val="24"/>
          <w:szCs w:val="24"/>
        </w:rPr>
      </w:pPr>
      <w:r>
        <w:rPr>
          <w:rFonts w:eastAsia="Microsoft JhengHei" w:ascii="Times New Roman" w:hAnsi="Times New Roman"/>
          <w:b w:val="false"/>
          <w:bCs w:val="false"/>
          <w:i w:val="false"/>
          <w:iCs w:val="false"/>
          <w:caps w:val="false"/>
          <w:smallCaps w:val="false"/>
          <w:color w:val="000000"/>
          <w:spacing w:val="-3"/>
          <w:sz w:val="24"/>
          <w:szCs w:val="24"/>
        </w:rPr>
        <w:t xml:space="preserve">32 – Indica ao secretário de obras que seja realize a análise e o estudo técnico da possibilidade de expansão da rede elétrica nos seguintes locais: </w:t>
      </w:r>
      <w:r>
        <w:rPr>
          <w:rFonts w:ascii="Times New Roman" w:hAnsi="Times New Roman"/>
          <w:i w:val="false"/>
          <w:iCs w:val="false"/>
          <w:color w:val="000000"/>
          <w:spacing w:val="-3"/>
          <w:sz w:val="24"/>
          <w:szCs w:val="24"/>
        </w:rPr>
        <w:t xml:space="preserve">Povoado da Garça – Zona Rural, Rua Passos – Bairro São Vicente e </w:t>
      </w:r>
      <w:r>
        <w:rPr>
          <w:rFonts w:eastAsia="Microsoft JhengHei" w:ascii="Times New Roman" w:hAnsi="Times New Roman"/>
          <w:b w:val="false"/>
          <w:bCs w:val="false"/>
          <w:i w:val="false"/>
          <w:iCs w:val="false"/>
          <w:caps w:val="false"/>
          <w:smallCaps w:val="false"/>
          <w:color w:val="000000"/>
          <w:spacing w:val="-3"/>
          <w:sz w:val="24"/>
          <w:szCs w:val="24"/>
        </w:rPr>
        <w:t>Rua Monte Azul – Bairro JK.</w:t>
      </w:r>
    </w:p>
    <w:p>
      <w:pPr>
        <w:pStyle w:val="Normal"/>
        <w:spacing w:before="0" w:after="0"/>
        <w:jc w:val="both"/>
        <w:rPr>
          <w:rFonts w:eastAsia="Microsoft JhengHei"/>
          <w:b w:val="false"/>
          <w:bCs w:val="false"/>
          <w:caps w:val="false"/>
          <w:smallCaps w:val="false"/>
          <w:spacing w:val="-3"/>
        </w:rPr>
      </w:pPr>
      <w:r>
        <w:rPr>
          <w:rFonts w:eastAsia="Microsoft JhengHei"/>
          <w:b w:val="false"/>
          <w:bCs w:val="false"/>
          <w:caps w:val="false"/>
          <w:smallCaps w:val="false"/>
          <w:spacing w:val="-3"/>
        </w:rPr>
      </w:r>
    </w:p>
    <w:p>
      <w:pPr>
        <w:pStyle w:val="Normal"/>
        <w:spacing w:before="0" w:after="0"/>
        <w:jc w:val="both"/>
        <w:rPr>
          <w:rFonts w:ascii="Times New Roman" w:hAnsi="Times New Roman"/>
          <w:i w:val="false"/>
          <w:i w:val="false"/>
          <w:iCs w:val="false"/>
          <w:color w:val="000000"/>
          <w:sz w:val="24"/>
          <w:szCs w:val="24"/>
        </w:rPr>
      </w:pPr>
      <w:r>
        <w:rPr>
          <w:rFonts w:eastAsia="Microsoft JhengHei" w:ascii="Times New Roman" w:hAnsi="Times New Roman"/>
          <w:b w:val="false"/>
          <w:bCs w:val="false"/>
          <w:i w:val="false"/>
          <w:iCs w:val="false"/>
          <w:caps w:val="false"/>
          <w:smallCaps w:val="false"/>
          <w:color w:val="000000"/>
          <w:spacing w:val="-3"/>
          <w:sz w:val="24"/>
          <w:szCs w:val="24"/>
        </w:rPr>
        <w:t>33 -  Indica à secretaria de esportes que avalie a viabilidade de instalar uma academia ao ar livre no seguinte endereço: Povoado da Garça – Zona Rural.</w:t>
      </w:r>
    </w:p>
    <w:p>
      <w:pPr>
        <w:pStyle w:val="Normal"/>
        <w:spacing w:before="0" w:after="0"/>
        <w:jc w:val="both"/>
        <w:rPr>
          <w:rFonts w:eastAsia="Microsoft JhengHei"/>
          <w:b w:val="false"/>
          <w:bCs w:val="false"/>
          <w:caps w:val="false"/>
          <w:smallCaps w:val="false"/>
          <w:spacing w:val="-3"/>
        </w:rPr>
      </w:pPr>
      <w:r>
        <w:rPr>
          <w:rFonts w:eastAsia="Microsoft JhengHei"/>
          <w:b w:val="false"/>
          <w:bCs w:val="false"/>
          <w:caps w:val="false"/>
          <w:smallCaps w:val="false"/>
          <w:spacing w:val="-3"/>
        </w:rPr>
      </w:r>
    </w:p>
    <w:p>
      <w:pPr>
        <w:pStyle w:val="Normal"/>
        <w:spacing w:before="0" w:after="0"/>
        <w:jc w:val="both"/>
        <w:rPr>
          <w:rFonts w:ascii="Times New Roman" w:hAnsi="Times New Roman"/>
          <w:b/>
          <w:bCs/>
          <w:i w:val="false"/>
          <w:i w:val="false"/>
          <w:iCs w:val="false"/>
          <w:color w:val="000000"/>
          <w:sz w:val="24"/>
          <w:szCs w:val="24"/>
          <w:u w:val="single"/>
        </w:rPr>
      </w:pPr>
      <w:r>
        <w:rPr>
          <w:rFonts w:eastAsia="Microsoft JhengHei" w:ascii="Times New Roman" w:hAnsi="Times New Roman"/>
          <w:b/>
          <w:bCs/>
          <w:i w:val="false"/>
          <w:iCs w:val="false"/>
          <w:caps w:val="false"/>
          <w:smallCaps w:val="false"/>
          <w:color w:val="000000"/>
          <w:spacing w:val="-3"/>
          <w:sz w:val="24"/>
          <w:szCs w:val="24"/>
          <w:u w:val="single"/>
        </w:rPr>
        <w:t>ELTINHO</w:t>
      </w:r>
    </w:p>
    <w:p>
      <w:pPr>
        <w:pStyle w:val="Normal"/>
        <w:spacing w:before="0" w:after="0"/>
        <w:jc w:val="both"/>
        <w:rPr>
          <w:rFonts w:ascii="Times New Roman" w:hAnsi="Times New Roman"/>
          <w:i w:val="false"/>
          <w:i w:val="false"/>
          <w:iCs w:val="false"/>
          <w:color w:val="000000"/>
          <w:sz w:val="24"/>
          <w:szCs w:val="24"/>
        </w:rPr>
      </w:pPr>
      <w:r>
        <w:rPr>
          <w:rFonts w:eastAsia="Microsoft JhengHei" w:ascii="Times New Roman" w:hAnsi="Times New Roman"/>
          <w:b w:val="false"/>
          <w:bCs w:val="false"/>
          <w:i w:val="false"/>
          <w:iCs w:val="false"/>
          <w:caps w:val="false"/>
          <w:smallCaps w:val="false"/>
          <w:color w:val="000000"/>
          <w:spacing w:val="-3"/>
          <w:sz w:val="24"/>
          <w:szCs w:val="24"/>
        </w:rPr>
        <w:t>34 - Indica ao prefeito municipal para que determine ao setor competente a necessidade de asfaltamento da Rua Ziquita Bento, nas proximidades da motopista Bondespachense.</w:t>
      </w:r>
    </w:p>
    <w:p>
      <w:pPr>
        <w:pStyle w:val="Normal"/>
        <w:spacing w:before="0" w:after="0"/>
        <w:jc w:val="both"/>
        <w:rPr>
          <w:rFonts w:eastAsia="Microsoft JhengHei"/>
          <w:b w:val="false"/>
          <w:bCs w:val="false"/>
          <w:caps w:val="false"/>
          <w:smallCaps w:val="false"/>
          <w:spacing w:val="-3"/>
        </w:rPr>
      </w:pPr>
      <w:r>
        <w:rPr>
          <w:rFonts w:eastAsia="Microsoft JhengHei"/>
          <w:b w:val="false"/>
          <w:bCs w:val="false"/>
          <w:caps w:val="false"/>
          <w:smallCaps w:val="false"/>
          <w:spacing w:val="-3"/>
        </w:rPr>
      </w:r>
    </w:p>
    <w:p>
      <w:pPr>
        <w:pStyle w:val="Normal"/>
        <w:spacing w:before="0" w:after="0"/>
        <w:jc w:val="both"/>
        <w:rPr>
          <w:rFonts w:ascii="Times New Roman" w:hAnsi="Times New Roman"/>
          <w:i w:val="false"/>
          <w:i w:val="false"/>
          <w:iCs w:val="false"/>
          <w:color w:val="000000"/>
          <w:sz w:val="24"/>
          <w:szCs w:val="24"/>
        </w:rPr>
      </w:pPr>
      <w:r>
        <w:rPr>
          <w:rFonts w:eastAsia="Microsoft JhengHei" w:ascii="Times New Roman" w:hAnsi="Times New Roman"/>
          <w:b w:val="false"/>
          <w:bCs w:val="false"/>
          <w:i w:val="false"/>
          <w:iCs w:val="false"/>
          <w:caps w:val="false"/>
          <w:smallCaps w:val="false"/>
          <w:color w:val="000000"/>
          <w:spacing w:val="-3"/>
          <w:sz w:val="24"/>
          <w:szCs w:val="24"/>
        </w:rPr>
        <w:t>35 - Indica ao prefeito municipal para que determine ao setor competente a necessidade de manutenção das calçadas na Rua Clodoaldo de Oliveira, no centro, conforme imagens em anexo.</w:t>
      </w:r>
    </w:p>
    <w:p>
      <w:pPr>
        <w:pStyle w:val="Normal"/>
        <w:spacing w:before="0" w:after="0"/>
        <w:jc w:val="both"/>
        <w:rPr>
          <w:rFonts w:eastAsia="Microsoft JhengHei"/>
          <w:b w:val="false"/>
          <w:bCs w:val="false"/>
          <w:caps w:val="false"/>
          <w:smallCaps w:val="false"/>
          <w:spacing w:val="-3"/>
        </w:rPr>
      </w:pPr>
      <w:r>
        <w:rPr>
          <w:rFonts w:eastAsia="Microsoft JhengHei"/>
          <w:b w:val="false"/>
          <w:bCs w:val="false"/>
          <w:caps w:val="false"/>
          <w:smallCaps w:val="false"/>
          <w:spacing w:val="-3"/>
        </w:rPr>
      </w:r>
    </w:p>
    <w:p>
      <w:pPr>
        <w:pStyle w:val="Normal"/>
        <w:spacing w:before="0"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VEREADOR JOÃO DA LOTAÇÃO</w:t>
      </w:r>
    </w:p>
    <w:p>
      <w:pPr>
        <w:pStyle w:val="Normal"/>
        <w:spacing w:before="0" w:after="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36 - Indica ao Sr. Prefeito Municipal para que determine ao setor competente, que seja instalado uma lixeira em frente à Escola Municipal Flávio Cançado Filho (CAIC) e a realização de uma ação de limpeza e manutenção no local.</w:t>
      </w:r>
      <w:r>
        <w:rPr>
          <w:rFonts w:ascii="Times New Roman" w:hAnsi="Times New Roman"/>
          <w:color w:val="000000"/>
          <w:sz w:val="24"/>
          <w:szCs w:val="24"/>
        </w:rPr>
        <w:t xml:space="preserve"> </w:t>
      </w:r>
    </w:p>
    <w:p>
      <w:pPr>
        <w:pStyle w:val="Normal"/>
        <w:jc w:val="both"/>
        <w:rPr>
          <w:b w:val="false"/>
          <w:i w:val="false"/>
          <w:i w:val="false"/>
          <w:caps w:val="false"/>
          <w:smallCaps w:val="false"/>
          <w:spacing w:val="0"/>
        </w:rPr>
      </w:pPr>
      <w:r>
        <w:rPr>
          <w:b w:val="false"/>
          <w:i w:val="false"/>
          <w:caps w:val="false"/>
          <w:smallCaps w:val="false"/>
          <w:spacing w:val="0"/>
        </w:rPr>
      </w:r>
    </w:p>
    <w:p>
      <w:pPr>
        <w:pStyle w:val="Normal"/>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37 - Indica ao Sr. Prefeito Municipal para que determine ao setor competente a realização de um estudo técnico para avaliar a viabilidade da adequação da rede pluvial da Rua Santiago – Bairro Jardim América, visando solucionar os recorrentes problemas de alagamento que afetam as residências localizadas na parte mais baixa da via.</w:t>
      </w:r>
      <w:r>
        <w:rPr>
          <w:rFonts w:ascii="Times New Roman" w:hAnsi="Times New Roman"/>
          <w:color w:val="000000"/>
          <w:sz w:val="24"/>
          <w:szCs w:val="24"/>
        </w:rPr>
        <w:t xml:space="preserve"> </w:t>
      </w:r>
    </w:p>
    <w:p>
      <w:pPr>
        <w:pStyle w:val="Normal"/>
        <w:spacing w:before="0" w:after="0"/>
        <w:jc w:val="both"/>
        <w:rPr>
          <w:b/>
          <w:bCs/>
          <w:u w:val="single"/>
        </w:rPr>
      </w:pPr>
      <w:r>
        <w:rPr>
          <w:b/>
          <w:bCs/>
          <w:u w:val="single"/>
        </w:rPr>
      </w:r>
    </w:p>
    <w:p>
      <w:pPr>
        <w:pStyle w:val="Normal"/>
        <w:spacing w:before="0" w:after="0"/>
        <w:jc w:val="both"/>
        <w:rPr>
          <w:rFonts w:ascii="Times New Roman" w:hAnsi="Times New Roman"/>
          <w:color w:val="000000"/>
          <w:sz w:val="24"/>
          <w:szCs w:val="24"/>
        </w:rPr>
      </w:pPr>
      <w:r>
        <w:rPr>
          <w:rFonts w:ascii="Times New Roman" w:hAnsi="Times New Roman"/>
          <w:b/>
          <w:bCs/>
          <w:color w:val="000000"/>
          <w:sz w:val="24"/>
          <w:szCs w:val="24"/>
          <w:u w:val="single"/>
        </w:rPr>
        <w:t>VEREADOR MAIQUE</w:t>
      </w:r>
    </w:p>
    <w:p>
      <w:pPr>
        <w:pStyle w:val="Normal"/>
        <w:spacing w:before="0" w:after="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38 - Indica à secretaria de saúde que analise a viabilidade e possibilidade de prestação de atendimento médico duas vezes por semana no povoado do Mato Seco, haja vista que, em decorrência da alta demanda, o profissional da saúde também precisa atender aos povoados do Córrego Areado e Capivari dos Marçal nesse mesmo dia (todas as quartas-feiras).</w:t>
      </w:r>
      <w:r>
        <w:rPr>
          <w:rFonts w:ascii="Times New Roman" w:hAnsi="Times New Roman"/>
          <w:color w:val="000000"/>
          <w:sz w:val="24"/>
          <w:szCs w:val="24"/>
        </w:rPr>
        <w:t xml:space="preserve"> </w:t>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39 - Indicar ao Secretário de Obras que realize um estudo sobre o imóvel localizado na Rua Antônio Lopes Cardoso, 31, Babilônia, que apresenta problemas em parte de sua estrutura, que pode ser devido a um outro imóvel ao lado, que segundo informações é da prefeitura, e proceda com as devidas providências.</w:t>
      </w:r>
      <w:r>
        <w:rPr>
          <w:rFonts w:ascii="Times New Roman" w:hAnsi="Times New Roman"/>
          <w:color w:val="000000"/>
          <w:sz w:val="24"/>
          <w:szCs w:val="24"/>
        </w:rPr>
        <w:t xml:space="preserve"> </w:t>
      </w:r>
    </w:p>
    <w:p>
      <w:pPr>
        <w:pStyle w:val="Normal"/>
        <w:spacing w:before="0" w:after="0"/>
        <w:jc w:val="both"/>
        <w:rPr>
          <w:b/>
          <w:bCs/>
          <w:u w:val="single"/>
        </w:rPr>
      </w:pPr>
      <w:r>
        <w:rPr>
          <w:b/>
          <w:bCs/>
          <w:u w:val="single"/>
        </w:rPr>
      </w:r>
    </w:p>
    <w:p>
      <w:pPr>
        <w:pStyle w:val="Normal"/>
        <w:spacing w:before="0" w:after="0"/>
        <w:jc w:val="both"/>
        <w:rPr>
          <w:rFonts w:ascii="Times New Roman" w:hAnsi="Times New Roman"/>
          <w:color w:val="000000"/>
          <w:sz w:val="24"/>
          <w:szCs w:val="24"/>
        </w:rPr>
      </w:pPr>
      <w:r>
        <w:rPr>
          <w:rFonts w:ascii="Times New Roman" w:hAnsi="Times New Roman"/>
          <w:b/>
          <w:bCs/>
          <w:color w:val="000000"/>
          <w:sz w:val="24"/>
          <w:szCs w:val="24"/>
          <w:u w:val="single"/>
        </w:rPr>
        <w:t>VEREADOR JOÃO EDUARDO</w:t>
      </w:r>
    </w:p>
    <w:p>
      <w:pPr>
        <w:pStyle w:val="Normal"/>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40 - Indica ao Secretário Municipal de Trânsito, Proteção Patrimonial e Defesa Social que proceda a instalação de uma lombofaixa, na Rua Picão Camacho, nas proximidades do número 387, Bairro Santa Lúcia, próximo a Peixaria e Petiscaria do Titito.</w:t>
      </w:r>
      <w:r>
        <w:rPr>
          <w:rFonts w:ascii="Times New Roman" w:hAnsi="Times New Roman"/>
          <w:color w:val="000000"/>
          <w:sz w:val="24"/>
          <w:szCs w:val="24"/>
        </w:rPr>
        <w:t xml:space="preserve"> </w:t>
      </w:r>
    </w:p>
    <w:p>
      <w:pPr>
        <w:pStyle w:val="Normal"/>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41 - Indica ao Secretário Municipal de Obras Públicas que proceda a continuação da iluminação e a construção de passeios ao longo da Avenida Maria Guerra, no trecho que liga o Bairro Santa Marta/São Vicente até o início do Bairro Dom Rafael com Dom Joaquim.</w:t>
      </w:r>
      <w:r>
        <w:rPr>
          <w:rFonts w:ascii="Times New Roman" w:hAnsi="Times New Roman"/>
          <w:color w:val="000000"/>
          <w:sz w:val="24"/>
          <w:szCs w:val="24"/>
        </w:rPr>
        <w:t xml:space="preserve"> </w:t>
      </w:r>
    </w:p>
    <w:p>
      <w:pPr>
        <w:pStyle w:val="Normal"/>
        <w:spacing w:before="0" w:after="0"/>
        <w:jc w:val="both"/>
        <w:rPr>
          <w:rFonts w:ascii="Times New Roman" w:hAnsi="Times New Roman"/>
          <w:color w:val="000000"/>
          <w:sz w:val="24"/>
          <w:szCs w:val="24"/>
        </w:rPr>
      </w:pPr>
      <w:r>
        <w:rPr>
          <w:rFonts w:ascii="Times New Roman" w:hAnsi="Times New Roman"/>
          <w:b/>
          <w:bCs/>
          <w:color w:val="000000"/>
          <w:sz w:val="24"/>
          <w:szCs w:val="24"/>
          <w:u w:val="single"/>
        </w:rPr>
        <w:t>VEREADOR CHIBIL</w:t>
      </w:r>
    </w:p>
    <w:p>
      <w:pPr>
        <w:pStyle w:val="Normal"/>
        <w:spacing w:before="0" w:after="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42 - Indica ao Sr. Prefeito Municipal a Criação ou ampliação de um programa que garanta o Passe Livre no transporte público municipal para crianças com deficiência.</w:t>
      </w:r>
      <w:r>
        <w:rPr>
          <w:rFonts w:ascii="Times New Roman" w:hAnsi="Times New Roman"/>
          <w:color w:val="000000"/>
          <w:sz w:val="24"/>
          <w:szCs w:val="24"/>
        </w:rPr>
        <w:t xml:space="preserve"> </w:t>
      </w:r>
    </w:p>
    <w:p>
      <w:pPr>
        <w:pStyle w:val="Normal"/>
        <w:jc w:val="both"/>
        <w:rPr>
          <w:b w:val="false"/>
          <w:i w:val="false"/>
          <w:i w:val="false"/>
          <w:caps w:val="false"/>
          <w:smallCaps w:val="false"/>
          <w:spacing w:val="0"/>
        </w:rPr>
      </w:pPr>
      <w:r>
        <w:rPr>
          <w:b w:val="false"/>
          <w:i w:val="false"/>
          <w:caps w:val="false"/>
          <w:smallCaps w:val="false"/>
          <w:spacing w:val="0"/>
        </w:rPr>
      </w:r>
    </w:p>
    <w:p>
      <w:pPr>
        <w:pStyle w:val="Normal"/>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43 - Indica ao Sr. Prefeito Municipal a Alteração do Regime de Contratação de Funcionários da Área da Saúde, passando de uma renovação anual para um período de quatro anos.</w:t>
      </w:r>
      <w:r>
        <w:rPr>
          <w:rFonts w:ascii="Times New Roman" w:hAnsi="Times New Roman"/>
          <w:color w:val="000000"/>
          <w:sz w:val="24"/>
          <w:szCs w:val="24"/>
        </w:rPr>
        <w:t xml:space="preserve"> </w:t>
      </w:r>
    </w:p>
    <w:p>
      <w:pPr>
        <w:pStyle w:val="Normal"/>
        <w:spacing w:before="0"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VEREADOR RODRIGO CHAPOLA</w:t>
      </w:r>
    </w:p>
    <w:p>
      <w:pPr>
        <w:pStyle w:val="Normal"/>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 xml:space="preserve">44 - Indica à secretaria de meio ambiente para que seja realizado um estudo técnico para fins de instalação de Disk entulhos nas saídas dos povoados próximos ao município e em locais estratégicos da cidade (cita-se como exemplos o povoado da Garça, CAIC, Capivari dos Macedos, na rua da Linha, localizada no bairro Ana Rosa, dentre outros). </w:t>
      </w:r>
    </w:p>
    <w:p>
      <w:pPr>
        <w:pStyle w:val="Normal"/>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45 - Indica à secretaria de obras que faça a revitalização da avenida Sandoval Mesquita (Norte Sul), no bairro São Geraldo (haja vista que necessita de reparação dos meios-fios e calçadas, iluminação e pintura adequada, tapar os buracos da pista de ciclismo, dentre outras medidas pertinentes).</w:t>
      </w:r>
    </w:p>
    <w:p>
      <w:pPr>
        <w:pStyle w:val="Normal"/>
        <w:spacing w:before="0" w:after="0"/>
        <w:jc w:val="both"/>
        <w:rPr>
          <w:rFonts w:ascii="Times New Roman" w:hAnsi="Times New Roman"/>
          <w:color w:val="000000"/>
          <w:sz w:val="24"/>
          <w:szCs w:val="24"/>
        </w:rPr>
      </w:pPr>
      <w:r>
        <w:rPr>
          <w:rFonts w:ascii="Times New Roman" w:hAnsi="Times New Roman"/>
          <w:b/>
          <w:bCs/>
          <w:color w:val="000000"/>
          <w:sz w:val="24"/>
          <w:szCs w:val="24"/>
          <w:u w:val="single"/>
        </w:rPr>
        <w:t>VEREADOR IGOR SOARES</w:t>
      </w:r>
    </w:p>
    <w:p>
      <w:pPr>
        <w:pStyle w:val="Normal"/>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46 - Indica-se ao Prefeito que seja realizada a recuperação, pavimentação asfáltica e a limpeza urbana da Rua Venezuela, nas proximidades do número 1320, contemplando também a implantação de um sistema de drenagem eficiente e a limpeza da vegetação densa que se acumula às margens da via. A precariedade atual da rua, evidenciada pela presença de buracos, erosões, falta de escoamento adequado, tem gerado riscos de acidentes, prejuízos aos veículos e transtornos diários aos moradores.</w:t>
      </w:r>
      <w:r>
        <w:rPr>
          <w:rFonts w:ascii="Times New Roman" w:hAnsi="Times New Roman"/>
          <w:color w:val="000000"/>
          <w:sz w:val="24"/>
          <w:szCs w:val="24"/>
        </w:rPr>
        <w:t xml:space="preserve"> </w:t>
      </w:r>
    </w:p>
    <w:p>
      <w:pPr>
        <w:pStyle w:val="Normal"/>
        <w:jc w:val="both"/>
        <w:rPr>
          <w:rFonts w:ascii="Times New Roman" w:hAnsi="Times New Roman"/>
          <w:color w:val="000000"/>
          <w:sz w:val="24"/>
          <w:szCs w:val="24"/>
        </w:rPr>
      </w:pPr>
      <w:r>
        <w:rPr>
          <w:rFonts w:eastAsia="Microsoft JhengHei" w:ascii="Times New Roman" w:hAnsi="Times New Roman"/>
          <w:b w:val="false"/>
          <w:bCs w:val="false"/>
          <w:caps w:val="false"/>
          <w:smallCaps w:val="false"/>
          <w:color w:val="000000"/>
          <w:spacing w:val="0"/>
          <w:sz w:val="24"/>
          <w:szCs w:val="24"/>
        </w:rPr>
        <w:t>47 - Indica-se ao Prefeito que seja realizada a “Operação Tapa-Buraco” nos seguintes trechos: A) Rua Bolívia, entre os números 1000 e 1241, no Bairro Jardim América; B) Rua Francisco Ribeiro de Resende, nas proximidades do número 550, no Bairro São José; C) Esquina da Rua Prosperina Teixeira Leite, próximo ao número 201, no Bairro Jaraguá.</w:t>
      </w:r>
      <w:r>
        <w:rPr>
          <w:rFonts w:eastAsia="Microsoft JhengHei" w:ascii="Times New Roman" w:hAnsi="Times New Roman"/>
          <w:b w:val="false"/>
          <w:bCs w:val="false"/>
          <w:caps w:val="false"/>
          <w:smallCaps w:val="false"/>
          <w:color w:val="000000"/>
          <w:spacing w:val="-3"/>
          <w:sz w:val="24"/>
          <w:szCs w:val="24"/>
        </w:rPr>
        <w:t xml:space="preserve"> </w:t>
      </w:r>
    </w:p>
    <w:p>
      <w:pPr>
        <w:pStyle w:val="Normal"/>
        <w:spacing w:before="0" w:after="0"/>
        <w:jc w:val="both"/>
        <w:rPr>
          <w:rFonts w:ascii="Times New Roman" w:hAnsi="Times New Roman"/>
          <w:color w:val="FF0000"/>
          <w:sz w:val="24"/>
          <w:szCs w:val="24"/>
        </w:rPr>
      </w:pPr>
      <w:r>
        <w:rPr>
          <w:rFonts w:ascii="Times New Roman" w:hAnsi="Times New Roman"/>
          <w:b/>
          <w:i w:val="false"/>
          <w:iCs w:val="false"/>
          <w:color w:val="FF0000"/>
          <w:sz w:val="24"/>
          <w:szCs w:val="24"/>
          <w:u w:val="single"/>
        </w:rPr>
        <w:t>REQUERIMENTOS</w:t>
      </w:r>
    </w:p>
    <w:p>
      <w:pPr>
        <w:pStyle w:val="Normal"/>
        <w:spacing w:before="0" w:after="0"/>
        <w:jc w:val="both"/>
        <w:rPr>
          <w:rFonts w:ascii="Times New Roman" w:hAnsi="Times New Roman"/>
          <w:b/>
          <w:bCs/>
          <w:i w:val="false"/>
          <w:i w:val="false"/>
          <w:iCs w:val="false"/>
          <w:color w:val="000000"/>
          <w:sz w:val="24"/>
          <w:szCs w:val="24"/>
          <w:u w:val="single"/>
        </w:rPr>
      </w:pPr>
      <w:r>
        <w:rPr>
          <w:rFonts w:ascii="Times New Roman" w:hAnsi="Times New Roman"/>
          <w:b/>
          <w:bCs/>
          <w:i w:val="false"/>
          <w:iCs w:val="false"/>
          <w:color w:val="000000"/>
          <w:sz w:val="24"/>
          <w:szCs w:val="24"/>
          <w:u w:val="single"/>
        </w:rPr>
        <w:t xml:space="preserve">EDUARDO ESTRUTURAS </w:t>
      </w:r>
    </w:p>
    <w:p>
      <w:pPr>
        <w:pStyle w:val="Normal"/>
        <w:spacing w:before="0" w:after="0"/>
        <w:jc w:val="both"/>
        <w:rPr>
          <w:rFonts w:ascii="Times New Roman" w:hAnsi="Times New Roman"/>
          <w:b w:val="false"/>
          <w:bCs w:val="false"/>
          <w:i w:val="false"/>
          <w:i w:val="false"/>
          <w:iCs w:val="false"/>
          <w:color w:val="000000"/>
          <w:sz w:val="24"/>
          <w:szCs w:val="24"/>
        </w:rPr>
      </w:pPr>
      <w:r>
        <w:rPr>
          <w:rFonts w:ascii="Times New Roman" w:hAnsi="Times New Roman"/>
          <w:b w:val="false"/>
          <w:bCs w:val="false"/>
          <w:i w:val="false"/>
          <w:iCs w:val="false"/>
          <w:caps w:val="false"/>
          <w:smallCaps w:val="false"/>
          <w:color w:val="000000"/>
          <w:spacing w:val="0"/>
          <w:sz w:val="24"/>
          <w:szCs w:val="24"/>
        </w:rPr>
        <w:t xml:space="preserve">04 - </w:t>
      </w:r>
      <w:r>
        <w:rPr>
          <w:rFonts w:ascii="Times New Roman" w:hAnsi="Times New Roman"/>
          <w:b w:val="false"/>
          <w:bCs w:val="false"/>
          <w:i w:val="false"/>
          <w:iCs w:val="false"/>
          <w:caps w:val="false"/>
          <w:smallCaps w:val="false"/>
          <w:color w:val="000000"/>
          <w:spacing w:val="-3"/>
          <w:sz w:val="24"/>
          <w:szCs w:val="24"/>
        </w:rPr>
        <w:t xml:space="preserve">Requer, junto ao setor competente, informações sobre a regulamentação dos critérios e procedimentos para o pagamento das Emendas Impositivas estabelecidas para o ano de 2025. 1- </w:t>
      </w:r>
      <w:r>
        <w:rPr>
          <w:rFonts w:ascii="Times New Roman" w:hAnsi="Times New Roman"/>
          <w:b w:val="false"/>
          <w:bCs w:val="false"/>
          <w:i w:val="false"/>
          <w:iCs w:val="false"/>
          <w:color w:val="000000"/>
          <w:spacing w:val="-3"/>
          <w:sz w:val="24"/>
          <w:szCs w:val="24"/>
        </w:rPr>
        <w:t xml:space="preserve">Qual a previsão de conclusão, incluindo as datas estimadas para o início dos pagamentos às instituições, órgãos e demais beneficiários? 2-O valor será pago integralmente ou parcelado? Em caso de parcelamento, quais serão os critérios adotados? JUSTIFICATIVA: </w:t>
      </w:r>
      <w:r>
        <w:rPr>
          <w:rFonts w:ascii="Times New Roman" w:hAnsi="Times New Roman"/>
          <w:b w:val="false"/>
          <w:bCs w:val="false"/>
          <w:i w:val="false"/>
          <w:iCs w:val="false"/>
          <w:caps w:val="false"/>
          <w:smallCaps w:val="false"/>
          <w:color w:val="000000"/>
          <w:spacing w:val="-3"/>
          <w:sz w:val="24"/>
          <w:szCs w:val="24"/>
        </w:rPr>
        <w:t>Este vereador foi procurado por beneficiários das Emendas Impositivas, que relataram a falta de informações sobre o processo de pagamento. Destaca-se a importância e a necessidade desses recursos para instituições, órgãos e demais beneficiários, especialmente porque muitos serão utilizados para custeio de suas atividades.</w:t>
      </w:r>
    </w:p>
    <w:p>
      <w:pPr>
        <w:pStyle w:val="Normal"/>
        <w:spacing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Coloco o requerimento do vereador Eduardo Estruturas em discussão...</w:t>
      </w:r>
    </w:p>
    <w:p>
      <w:pPr>
        <w:pStyle w:val="Normal"/>
        <w:spacing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 xml:space="preserve">Coloco o requerimento em votação </w:t>
      </w:r>
    </w:p>
    <w:p>
      <w:pPr>
        <w:pStyle w:val="Normal"/>
        <w:spacing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Os vereadores que forem favoráveis permaneçam como se encontram os contrários se manifestem</w:t>
      </w:r>
    </w:p>
    <w:p>
      <w:pPr>
        <w:pStyle w:val="Normal"/>
        <w:spacing w:before="0" w:after="0"/>
        <w:jc w:val="both"/>
        <w:rPr>
          <w:rFonts w:ascii="Times New Roman" w:hAnsi="Times New Roman"/>
          <w:color w:val="000000"/>
          <w:sz w:val="24"/>
          <w:szCs w:val="24"/>
        </w:rPr>
      </w:pPr>
      <w:r>
        <w:rPr>
          <w:rFonts w:ascii="Times New Roman" w:hAnsi="Times New Roman"/>
          <w:b/>
          <w:i w:val="false"/>
          <w:iCs w:val="false"/>
          <w:color w:val="000000"/>
          <w:sz w:val="24"/>
          <w:szCs w:val="24"/>
        </w:rPr>
        <w:t>Requerimentos aprovados</w:t>
      </w:r>
    </w:p>
    <w:p>
      <w:pPr>
        <w:pStyle w:val="NoSpacing"/>
        <w:spacing w:lineRule="auto" w:line="276"/>
        <w:jc w:val="both"/>
        <w:rPr>
          <w:rFonts w:ascii="Times New Roman" w:hAnsi="Times New Roman"/>
          <w:color w:val="000000"/>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Fonts w:ascii="Times New Roman" w:hAnsi="Times New Roman"/>
          <w:color w:val="FF0000"/>
          <w:sz w:val="24"/>
          <w:szCs w:val="24"/>
        </w:rPr>
      </w:pPr>
      <w:r>
        <w:rPr>
          <w:rFonts w:ascii="Times New Roman" w:hAnsi="Times New Roman"/>
          <w:b/>
          <w:i w:val="false"/>
          <w:iCs w:val="false"/>
          <w:color w:val="FF0000"/>
          <w:sz w:val="24"/>
          <w:szCs w:val="24"/>
          <w:u w:val="single"/>
        </w:rPr>
        <w:t>PROJETOS EM TRAMITAÇÃO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u w:val="single"/>
        </w:rPr>
        <w:t>- Projeto de lei nº 01/2025</w:t>
      </w:r>
      <w:r>
        <w:rPr>
          <w:rFonts w:ascii="Times New Roman" w:hAnsi="Times New Roman"/>
          <w:b/>
          <w:i w:val="false"/>
          <w:iCs w:val="false"/>
          <w:color w:val="000000"/>
          <w:sz w:val="24"/>
          <w:szCs w:val="24"/>
        </w:rPr>
        <w:t xml:space="preserve"> </w:t>
      </w:r>
      <w:r>
        <w:rPr>
          <w:rFonts w:ascii="Times New Roman" w:hAnsi="Times New Roman"/>
          <w:b w:val="false"/>
          <w:bCs w:val="false"/>
          <w:i w:val="false"/>
          <w:iCs w:val="false"/>
          <w:color w:val="000000"/>
          <w:sz w:val="24"/>
          <w:szCs w:val="24"/>
        </w:rPr>
        <w:t>de autoria do chefe do executivo que “</w:t>
      </w:r>
      <w:r>
        <w:rPr>
          <w:rFonts w:ascii="Times New Roman" w:hAnsi="Times New Roman"/>
          <w:b w:val="false"/>
          <w:bCs w:val="false"/>
          <w:i w:val="false"/>
          <w:strike w:val="false"/>
          <w:dstrike w:val="false"/>
          <w:outline w:val="false"/>
          <w:shadow w:val="false"/>
          <w:color w:val="000000"/>
          <w:sz w:val="24"/>
          <w:szCs w:val="24"/>
          <w:u w:val="none"/>
          <w:em w:val="none"/>
        </w:rPr>
        <w:t>Altera dispositivos da Lei n</w:t>
      </w:r>
      <w:r>
        <w:rPr>
          <w:rFonts w:ascii="Times New Roman" w:hAnsi="Times New Roman"/>
          <w:b w:val="false"/>
          <w:i w:val="false"/>
          <w:strike w:val="false"/>
          <w:dstrike w:val="false"/>
          <w:outline w:val="false"/>
          <w:shadow w:val="false"/>
          <w:color w:val="000000"/>
          <w:sz w:val="24"/>
          <w:szCs w:val="24"/>
          <w:u w:val="none"/>
          <w:em w:val="none"/>
        </w:rPr>
        <w:t>º 1.321/91, que institui o Estatuto dos Servidores Públicos do município de Bom Despacho/MG, bem como das Leis Municipais nº 2.740/2019, nº 2.349/13, nº 2.350/13, nº 2.351/13 e nº 2.352/13, e dá outras providencias</w:t>
      </w:r>
      <w:r>
        <w:rPr>
          <w:rFonts w:ascii="Times New Roman" w:hAnsi="Times New Roman"/>
          <w:b w:val="false"/>
          <w:bCs w:val="false"/>
          <w:i w:val="false"/>
          <w:iCs w:val="false"/>
          <w:color w:val="000000"/>
          <w:sz w:val="24"/>
          <w:szCs w:val="24"/>
        </w:rPr>
        <w:t>”.</w:t>
      </w:r>
    </w:p>
    <w:p>
      <w:pPr>
        <w:pStyle w:val="NoSpacing"/>
        <w:spacing w:lineRule="auto" w:line="276"/>
        <w:jc w:val="both"/>
        <w:rPr>
          <w:b w:val="false"/>
          <w:bCs w:val="false"/>
        </w:rPr>
      </w:pPr>
      <w:r>
        <w:rPr>
          <w:b w:val="false"/>
          <w:bCs w:val="false"/>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COM emendas.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as emendas em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as emendas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EMENDAS APROVADAS ou REPROVADAS</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center"/>
        <w:rPr>
          <w:rFonts w:ascii="Times New Roman" w:hAnsi="Times New Roman"/>
          <w:sz w:val="24"/>
          <w:szCs w:val="24"/>
        </w:rPr>
      </w:pPr>
      <w:r>
        <w:rPr>
          <w:rFonts w:ascii="Times New Roman" w:hAnsi="Times New Roman"/>
          <w:b/>
          <w:bCs w:val="false"/>
          <w:i w:val="false"/>
          <w:strike w:val="false"/>
          <w:dstrike w:val="false"/>
          <w:outline w:val="false"/>
          <w:shadow w:val="false"/>
          <w:color w:val="000000"/>
          <w:sz w:val="24"/>
          <w:szCs w:val="24"/>
          <w:u w:val="none"/>
          <w:shd w:fill="auto" w:val="clear"/>
          <w:em w:val="none"/>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bCs/>
          <w:strike w:val="false"/>
          <w:dstrike w:val="false"/>
          <w:outline w:val="false"/>
          <w:shadow w:val="false"/>
          <w:sz w:val="24"/>
          <w:szCs w:val="24"/>
          <w:u w:val="none"/>
          <w:em w:val="none"/>
        </w:rPr>
        <w:t>___________________________________________________________________________________</w:t>
      </w:r>
    </w:p>
    <w:p>
      <w:pPr>
        <w:pStyle w:val="NoSpacing"/>
        <w:spacing w:lineRule="auto" w:line="276"/>
        <w:jc w:val="both"/>
        <w:rPr>
          <w:u w:val="single"/>
        </w:rPr>
      </w:pPr>
      <w:r>
        <w:rPr>
          <w:u w:val="single"/>
        </w:rPr>
      </w:r>
    </w:p>
    <w:p>
      <w:pPr>
        <w:pStyle w:val="NoSpacing"/>
        <w:spacing w:lineRule="auto" w:line="276"/>
        <w:jc w:val="both"/>
        <w:rPr>
          <w:u w:val="single"/>
        </w:rPr>
      </w:pPr>
      <w:r>
        <w:rPr>
          <w:u w:val="single"/>
        </w:rPr>
      </w:r>
    </w:p>
    <w:p>
      <w:pPr>
        <w:pStyle w:val="NoSpacing"/>
        <w:spacing w:lineRule="auto" w:line="276"/>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u w:val="single"/>
        </w:rPr>
        <w:t>- Projeto de lei nº 03/2025</w:t>
      </w:r>
      <w:r>
        <w:rPr>
          <w:rFonts w:ascii="Times New Roman" w:hAnsi="Times New Roman"/>
          <w:b/>
          <w:i w:val="false"/>
          <w:iCs w:val="false"/>
          <w:color w:val="000000"/>
          <w:sz w:val="24"/>
          <w:szCs w:val="24"/>
        </w:rPr>
        <w:t xml:space="preserve"> </w:t>
      </w:r>
      <w:r>
        <w:rPr>
          <w:rFonts w:ascii="Times New Roman" w:hAnsi="Times New Roman"/>
          <w:b w:val="false"/>
          <w:bCs w:val="false"/>
          <w:i w:val="false"/>
          <w:iCs w:val="false"/>
          <w:color w:val="000000"/>
          <w:sz w:val="24"/>
          <w:szCs w:val="24"/>
        </w:rPr>
        <w:t>de autoria do chefe do executivo que “Regulamenta a transferência das permissões de táxi em caráter temporário, a sucessores legítimos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center"/>
        <w:rPr>
          <w:rFonts w:ascii="Times New Roman" w:hAnsi="Times New Roman"/>
          <w:sz w:val="24"/>
          <w:szCs w:val="24"/>
        </w:rPr>
      </w:pPr>
      <w:r>
        <w:rPr>
          <w:rFonts w:ascii="Times New Roman" w:hAnsi="Times New Roman"/>
          <w:b/>
          <w:bCs w:val="false"/>
          <w:i w:val="false"/>
          <w:strike w:val="false"/>
          <w:dstrike w:val="false"/>
          <w:outline w:val="false"/>
          <w:shadow w:val="false"/>
          <w:color w:val="000000"/>
          <w:sz w:val="24"/>
          <w:szCs w:val="24"/>
          <w:u w:val="none"/>
          <w:shd w:fill="auto" w:val="clear"/>
          <w:em w:val="none"/>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bCs/>
          <w:strike w:val="false"/>
          <w:dstrike w:val="false"/>
          <w:outline w:val="false"/>
          <w:shadow w:val="false"/>
          <w:sz w:val="24"/>
          <w:szCs w:val="24"/>
          <w:u w:val="none"/>
          <w:em w:val="none"/>
        </w:rPr>
        <w:t>___________________________________________________________________________________</w:t>
      </w:r>
    </w:p>
    <w:p>
      <w:pPr>
        <w:pStyle w:val="NoSpacing"/>
        <w:spacing w:lineRule="auto" w:line="276"/>
        <w:jc w:val="both"/>
        <w:rPr>
          <w:rFonts w:ascii="Times New Roman" w:hAnsi="Times New Roman"/>
          <w:color w:val="000000"/>
          <w:sz w:val="24"/>
          <w:szCs w:val="24"/>
        </w:rPr>
      </w:pPr>
      <w:r>
        <w:rPr>
          <w:rFonts w:ascii="Times New Roman" w:hAnsi="Times New Roman"/>
          <w:b/>
          <w:bCs/>
          <w:i w:val="false"/>
          <w:iCs w:val="false"/>
          <w:color w:val="000000"/>
          <w:sz w:val="24"/>
          <w:szCs w:val="24"/>
          <w:u w:val="single"/>
        </w:rPr>
        <w:t>- Projetos de Resolução nº 01, 02, 03, 04, 05, 06, 07, 08 e 09/2025</w:t>
      </w:r>
      <w:r>
        <w:rPr>
          <w:rFonts w:ascii="Times New Roman" w:hAnsi="Times New Roman"/>
          <w:b w:val="false"/>
          <w:bCs w:val="false"/>
          <w:i w:val="false"/>
          <w:iCs w:val="false"/>
          <w:color w:val="000000"/>
          <w:sz w:val="24"/>
          <w:szCs w:val="24"/>
        </w:rPr>
        <w:t xml:space="preserve"> de autoria respectivamente do vereador Chibil, Eduardo Estruturas, Rodrigo Chapola, Igor Soares, João Eduardo, Breno Orleans, Eltinho, Maique, João da Lotação que “Indica para receber prêmio mulher destaque às senhoras, respectivamente: Sandra Maria da Silva Andrade, Elda Terezinha dos Santos, Andréia Vivian Silva, Maria Nunes Campos Ribeiro, Edna Maria Santos Costa, Dinoralva Maria da Silva Gontijo, Aliny Diana da Silva, Lenir Pereira Vidal de Souza, Débora Gonçalves Elias.</w:t>
      </w:r>
    </w:p>
    <w:p>
      <w:pPr>
        <w:pStyle w:val="NoSpacing"/>
        <w:spacing w:lineRule="auto" w:line="276"/>
        <w:jc w:val="both"/>
        <w:rPr>
          <w:b w:val="false"/>
          <w:bCs w:val="false"/>
          <w:i w:val="false"/>
          <w:i w:val="false"/>
          <w:iCs w:val="false"/>
        </w:rPr>
      </w:pPr>
      <w:r>
        <w:rPr>
          <w:b w:val="false"/>
          <w:bCs w:val="false"/>
          <w:i w:val="false"/>
          <w:iCs w:val="false"/>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 Comissão Especial foi pela aprovação dos mencionados projetos.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os projetos em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os projetos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val="false"/>
          <w:i w:val="false"/>
          <w:iCs w:val="false"/>
          <w:sz w:val="24"/>
          <w:szCs w:val="24"/>
        </w:rPr>
        <w:t>PROJETOS APROVADOS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val="false"/>
          <w:i w:val="false"/>
          <w:iCs w:val="false"/>
          <w:strike w:val="false"/>
          <w:dstrike w:val="false"/>
          <w:outline w:val="false"/>
          <w:shadow w:val="false"/>
          <w:sz w:val="24"/>
          <w:szCs w:val="24"/>
          <w:u w:val="none"/>
          <w:em w:val="none"/>
        </w:rPr>
        <w:t>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color w:val="000000"/>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color w:val="000000"/>
          <w:sz w:val="24"/>
          <w:szCs w:val="24"/>
        </w:rPr>
      </w:pPr>
      <w:r>
        <w:rPr>
          <w:rFonts w:ascii="Times New Roman" w:hAnsi="Times New Roman"/>
          <w:b/>
          <w:i w:val="false"/>
          <w:iCs w:val="false"/>
          <w:color w:val="000000"/>
          <w:sz w:val="24"/>
          <w:szCs w:val="24"/>
        </w:rPr>
        <w:t xml:space="preserve">  </w:t>
      </w:r>
    </w:p>
    <w:p>
      <w:pPr>
        <w:pStyle w:val="NoSpacing"/>
        <w:spacing w:lineRule="auto" w:line="276"/>
        <w:jc w:val="both"/>
        <w:rPr>
          <w:rFonts w:ascii="Times New Roman" w:hAnsi="Times New Roman"/>
          <w:color w:val="000000"/>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707"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21718672"/>
    </w:sdtPr>
    <w:sdtContent>
      <w:p>
        <w:pPr>
          <w:pStyle w:val="Cabealho"/>
          <w:jc w:val="right"/>
          <w:rPr/>
        </w:pPr>
        <w:r>
          <w:rPr/>
          <w:fldChar w:fldCharType="begin"/>
        </w:r>
        <w:r>
          <w:rPr/>
          <w:instrText xml:space="preserve"> PAGE </w:instrText>
        </w:r>
        <w:r>
          <w:rPr/>
          <w:fldChar w:fldCharType="separate"/>
        </w:r>
        <w:r>
          <w:rPr/>
          <w:t>4</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Application>LibreOffice/7.5.4.2$Windows_X86_64 LibreOffice_project/36ccfdc35048b057fd9854c757a8b67ec53977b6</Application>
  <AppVersion>15.0000</AppVersion>
  <Pages>6</Pages>
  <Words>1489</Words>
  <Characters>8427</Characters>
  <CharactersWithSpaces>9891</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2025-01-24T14:24:00Z</dcterms:created>
  <dc:creator>Marinely</dc:creator>
  <dc:description/>
  <dc:language>pt-BR</dc:language>
  <cp:lastModifiedBy/>
  <cp:lastPrinted>2025-02-17T16:50:02Z</cp:lastPrinted>
  <dcterms:modified xsi:type="dcterms:W3CDTF">2025-02-17T16:55:23Z</dcterms:modified>
  <cp:revision>209</cp:revision>
  <dc:subject>Modelo de ofício com informações de formatação</dc:subject>
  <dc:title>Modelo de ofício 1</dc:title>
</cp:coreProperties>
</file>

<file path=docProps/custom.xml><?xml version="1.0" encoding="utf-8"?>
<Properties xmlns="http://schemas.openxmlformats.org/officeDocument/2006/custom-properties" xmlns:vt="http://schemas.openxmlformats.org/officeDocument/2006/docPropsVTypes"/>
</file>