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19ª SESSÃO ORDINÁRIA DA CÂMARA MUNICIPAL DE BOM DESPACHO5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 de junho de 2024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Convido a todos para em posição de respeito ouvirmos a execução do Hino Nacional Brasileiro.</w:t>
      </w:r>
    </w:p>
    <w:p>
      <w:pPr>
        <w:pStyle w:val="ListParagraph"/>
        <w:numPr>
          <w:ilvl w:val="0"/>
          <w:numId w:val="9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Coloco em discussão a ata da 18ª Sessão Ordinária da Câmara Municipal de Bom Despacho, lida durante a reunião conjunta das Comissões permanentes desta Casa. ATA APROVADA. </w:t>
      </w:r>
    </w:p>
    <w:p>
      <w:pPr>
        <w:pStyle w:val="ListParagraph"/>
        <w:numPr>
          <w:ilvl w:val="0"/>
          <w:numId w:val="11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Solicito a secretária, Vereadora Sildete Assistente Social, que faça a leitura das correspondências.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>PROJETOS APRESENTADOS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- Projeto de lei 24/2024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de autoria do chefe do executivo que “Revoga a Lei nº 1.730 de 14 de julho de 1.998 e dá outras providências.”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- Projeto de lei 25/2024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de autoria do chefe do executivo que “Fica autorizada a permuta de imóvel do patrimônio público municipal, por imóvel particular e dá outras providências”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- Projeto de lei 26/2024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de autoria do chefe do executivo que “Dispõe sobre a aprovação do Plano Municipal de Cultura do Bom Despacho e dá outras providências.”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- Projeto de lei 27/2024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de autoria do chefe do executivo que “Autoriza a abertura de crédito adicional especial no orçamento vigente e dá outras providências”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53/2024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de autoria da mesa diretora que “Cria o Serviço de Proteção e Defesa do Consumidor (Procon Câmara) no âmbito da Diretoria-Geral da Câmara Municipal de Bom Despacho.”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54/2024 </w:t>
      </w:r>
      <w:r>
        <w:rPr>
          <w:rFonts w:ascii="Times New Roman" w:hAnsi="Times New Roman"/>
          <w:sz w:val="24"/>
          <w:szCs w:val="24"/>
        </w:rPr>
        <w:t>de autoria da mesa diretora que “Altera a Resolução nº 937/2019 e dá outras providências”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Os projetos serão encaminhados para as comissões competentes para análise e parecer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Contedodatabela"/>
        <w:widowControl w:val="false"/>
        <w:bidi w:val="0"/>
        <w:spacing w:before="0" w:after="0"/>
        <w:jc w:val="both"/>
        <w:rPr>
          <w:rFonts w:ascii="Arial" w:hAnsi="Arial"/>
          <w:b/>
          <w:bCs/>
          <w:color w:val="FF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INDICAÇÃO</w:t>
      </w:r>
    </w:p>
    <w:p>
      <w:pPr>
        <w:pStyle w:val="Contedodatabela"/>
        <w:widowControl w:val="false"/>
        <w:bidi w:val="0"/>
        <w:spacing w:before="0" w:after="0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PROFESSOR ÉDER TIPURA</w:t>
      </w:r>
    </w:p>
    <w:p>
      <w:pPr>
        <w:pStyle w:val="Contedodatabela"/>
        <w:widowControl w:val="false"/>
        <w:bidi w:val="0"/>
        <w:spacing w:before="0" w:after="0"/>
        <w:jc w:val="both"/>
        <w:rPr/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43 - Indica ao Exmo. Sr. Prefeito Municipal e a Secretária Competente que providencie estudo técnico e elaboração de projeto para implantação de sinalização e dispositivos que reduzam a velocidade na Avenida José Alcino Hamdan - Calais - Bom Despacho/MG.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 xml:space="preserve">KEKE,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>Marcelo Cesário Malucão, Paré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66 – Requer que seja concedida uma </w:t>
      </w:r>
      <w:r>
        <w:rPr>
          <w:rFonts w:eastAsia="Microsoft JhengHe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>mo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ção ao Senhor Roberto José de Araújo para manifestar congratulação desta Câmara pelos serviços prestados ao município de Bom Despacho.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Coloco o requerimento da vereadora Keké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eastAsia="Microsoft JhengHei" w:cs="Arial"/>
          <w:b/>
          <w:bCs/>
          <w:i w:val="false"/>
          <w:i w:val="false"/>
          <w:iCs/>
          <w:caps w:val="false"/>
          <w:smallCaps w:val="false"/>
          <w:color w:val="000000"/>
          <w:spacing w:val="0"/>
          <w:shd w:fill="FFFFFF" w:val="clear"/>
          <w:lang w:eastAsia="pt-BR" w:bidi="ar-SA"/>
        </w:rPr>
      </w:pPr>
      <w:r>
        <w:rPr>
          <w:rFonts w:eastAsia="Microsoft JhengHei" w:cs="Arial"/>
          <w:b/>
          <w:bCs/>
          <w:i w:val="false"/>
          <w:iCs/>
          <w:caps w:val="false"/>
          <w:smallCaps w:val="false"/>
          <w:color w:val="000000"/>
          <w:spacing w:val="0"/>
          <w:shd w:fill="FFFFFF" w:val="clear"/>
          <w:lang w:eastAsia="pt-BR" w:bidi="ar-SA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 xml:space="preserve">MARQUINHO,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>Keke, Paré, Professor Éder Tipura e Vinícius Pedro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67 – Requer que seja concedida uma </w:t>
      </w:r>
      <w:r>
        <w:rPr>
          <w:rFonts w:eastAsia="Microsoft JhengHe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eastAsia="pt-BR" w:bidi="ar-SA"/>
        </w:rPr>
        <w:t>moção ao Secretário de Meio Ambiente Sr. Tiago de Freitas Cabral Fernandes para manifestar congratulação desta Câmara em virtude dos seus relevantes trabalhos prestados neste município a frente da Secretaria de Meio Ambiente.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Coloco o requerimento do vereador Marquinho em discussão...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 xml:space="preserve">MARCELO CESÁRIO MALUCÃO,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>Keke, Paré, Pastor Alex, Vinícius Pedro e Prof. Éder Tipura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68 – Requer que seja concedida uma moção a ser encaminhada ao podcast “Fala Q C POD”, bem como aos seus respectivos apresentadores Luiz Henrique e Lívia Teixeira. JUSTIFICATIVA: O podcast tem se destacado como um espaço dedicado à discussão de questões relevantes, demonstrando um compromisso notável com a pluralidade de ideias e perspectivas. Sua contribuição para o enriquecimento do debate público e para a disseminação de conhecimento é inestimável. Por meio de suas transmissões, o "Fala Q C POD" tem desempenhado um papel significa tivo na promoção da diversidade de opiniões e no acesso à informação, consolidando-se como um veículo de informação de grande relevância. Portanto, é com grande satisfação que reconhecemos e parabenizamos o podcast "Fala Q C POD" e seus apresentadores pelo valioso serviço prestado à comunidade 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Coloco o requerimento do vereador Marcelo Cesário Malucão em discussão...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 xml:space="preserve">PARÉ,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>Pastor Alex, Prof. Éder Tipua e Vinícius Pedro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69 – Requer que seja concedida uma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shd w:fill="FFFFFF" w:val="clear"/>
          <w:lang w:eastAsia="pt-BR" w:bidi="ar-SA"/>
        </w:rPr>
        <w:t>mo</w:t>
      </w:r>
      <w:r>
        <w:rPr>
          <w:rFonts w:cs="Arial" w:ascii="Times New Roman" w:hAnsi="Times New Roman"/>
          <w:b w:val="false"/>
          <w:bCs w:val="false"/>
          <w:i w:val="false"/>
          <w:iCs w:val="false"/>
          <w:spacing w:val="-3"/>
          <w:sz w:val="24"/>
          <w:szCs w:val="24"/>
        </w:rPr>
        <w:t xml:space="preserve">ção ao Sr. Bruno Fernandes da Silva, em reconhecimento ao exemplar serviço prestado como agente de saúde. </w:t>
      </w:r>
      <w:r>
        <w:rPr>
          <w:rFonts w:eastAsia="DejaVu Sans" w:cs="Arial" w:ascii="Times New Roman" w:hAnsi="Times New Roman"/>
          <w:b w:val="false"/>
          <w:bCs w:val="false"/>
          <w:i w:val="false"/>
          <w:iCs w:val="false"/>
          <w:spacing w:val="-3"/>
          <w:sz w:val="24"/>
          <w:szCs w:val="24"/>
        </w:rPr>
        <w:t xml:space="preserve">Destacamos o comprometimento e a dedicação exemplares do Sr. Bruno Fernandes da Silva, evidenciados por sua atuação incansável durante a pandemia da COVID-19. Realizando mais de 27 mil visitas domiciliares, demonstrou alto profissionalismo e empatia, contribuindo significativamente para a saúde e o bem-estar da comunidade, sendo reconhecido como Sócio Benemérito pela Associação de Moradores dos bairros São José, Jardim América, Dom Joaquim e Novo Dom Joaquim. </w:t>
      </w:r>
      <w:r>
        <w:rPr>
          <w:rFonts w:cs="Arial" w:ascii="Times New Roman" w:hAnsi="Times New Roman"/>
          <w:b w:val="false"/>
          <w:bCs w:val="false"/>
          <w:i w:val="false"/>
          <w:iCs w:val="false"/>
          <w:spacing w:val="-3"/>
          <w:sz w:val="24"/>
          <w:szCs w:val="24"/>
        </w:rPr>
        <w:t>Por tudo isso, é com sincero apreço que se apresenta esta moção de congratulação ao Sr. Bruno, como forma de expressar nossa mais profunda gratidão e reconhecimento por seus serviços exemplares e dedicados em prol da saúde e bem-estar da comunidade.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Coloco o requerimento da vereadora Paré em discussão...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ab/>
        <w:t>Requerimento aprovado.</w:t>
      </w:r>
    </w:p>
    <w:p>
      <w:pPr>
        <w:pStyle w:val="Contedodatabela"/>
        <w:widowControl w:val="false"/>
        <w:bidi w:val="0"/>
        <w:spacing w:before="0" w:after="0"/>
        <w:jc w:val="both"/>
        <w:rPr>
          <w:rFonts w:ascii="Times New Roman" w:hAnsi="Times New Roman" w:eastAsia="Microsoft JhengHei" w:cs="Arial"/>
          <w:i w:val="false"/>
          <w:i w:val="false"/>
          <w:iCs/>
          <w:caps w:val="false"/>
          <w:smallCaps w:val="false"/>
          <w:spacing w:val="0"/>
          <w:sz w:val="24"/>
          <w:szCs w:val="24"/>
          <w:shd w:fill="FFFFFF" w:val="clear"/>
          <w:lang w:eastAsia="pt-BR" w:bidi="ar-SA"/>
        </w:rPr>
      </w:pPr>
      <w:r>
        <w:rPr>
          <w:rFonts w:eastAsia="Microsoft JhengHei" w:cs="Arial" w:ascii="Times New Roman" w:hAnsi="Times New Roman"/>
          <w:i w:val="false"/>
          <w:iCs/>
          <w:caps w:val="false"/>
          <w:smallCaps w:val="false"/>
          <w:spacing w:val="0"/>
          <w:sz w:val="24"/>
          <w:szCs w:val="24"/>
          <w:shd w:fill="FFFFFF" w:val="clear"/>
          <w:lang w:eastAsia="pt-BR" w:bidi="ar-SA"/>
        </w:rPr>
      </w:r>
    </w:p>
    <w:p>
      <w:pPr>
        <w:pStyle w:val="Contedodatabela"/>
        <w:widowControl w:val="false"/>
        <w:bidi w:val="0"/>
        <w:spacing w:before="0" w:after="0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>PROFESSOR ÉDER TIPURA</w:t>
      </w:r>
      <w:r>
        <w:rPr>
          <w:rFonts w:eastAsia="Microsoft JhengHei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single"/>
          <w:shd w:fill="FFFFFF" w:val="clear"/>
          <w:lang w:eastAsia="pt-BR" w:bidi="ar-SA"/>
        </w:rPr>
        <w:t xml:space="preserve">, </w:t>
      </w:r>
      <w:r>
        <w:rPr>
          <w:rFonts w:eastAsia="Microsoft JhengHei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single"/>
          <w:shd w:fill="FFFFFF" w:val="clear"/>
          <w:lang w:eastAsia="pt-BR" w:bidi="ar-SA"/>
        </w:rPr>
        <w:t>Paré e Vinícius Pedro</w:t>
      </w:r>
    </w:p>
    <w:p>
      <w:pPr>
        <w:pStyle w:val="Normal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eastAsia="Microsoft JhengHei" w:cs="Arial" w:ascii="Times New Roman" w:hAnsi="Times New Roman"/>
          <w:b w:val="false"/>
          <w:i w:val="false"/>
          <w:iCs/>
          <w:caps w:val="false"/>
          <w:smallCaps w:val="false"/>
          <w:color w:val="212529"/>
          <w:spacing w:val="0"/>
          <w:sz w:val="24"/>
          <w:szCs w:val="24"/>
          <w:shd w:fill="FFFFFF" w:val="clear"/>
          <w:lang w:eastAsia="pt-BR" w:bidi="ar-SA"/>
        </w:rPr>
        <w:t>70 - Requer que seja concedida moção de congratulação a ser encaminhada a Antônio José da Silva, Jaqueline Aparecida do Amaral Silva e Rômulo Cássio do Amaral Silva integrantes da Banda Churrasco e Cia, pelo relevante trabalho cultural desenvolvido no município. A Banda Churrasco e Cia é mais que um grupo musical; é um verdadeiro patrimônio cultural de Bom Despacho. Com dedicação, talento e amor pela música, eles têm proporcionado momentos de alegria e entretenimento à nossa comunidade, contribuindo de forma significativa para a valorização e preservação da cultura local. Reconhecemos a importância da música como um elo de união e um meio de expressão da identidade cultural de nossa cidade. Através de suas apresentações, não apenas entretém, mas também resgatam e promovem a nossa tradição musical, fortalecendo o sentimento de pertencimento e orgulho entre os cidadãos de Bom Despacho.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Coloco o requerimento do vereador Prof. Éder Tipura em discussão...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ab/>
        <w:t>Requerimento aprovado.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_______________________________________________________________________________________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Palavra Livre: ....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</w:t>
      </w:r>
      <w:bookmarkStart w:id="0" w:name="_Hlk127191409"/>
      <w:r>
        <w:rPr>
          <w:rFonts w:ascii="Times New Roman" w:hAnsi="Times New Roman"/>
          <w:b/>
          <w:color w:val="000000"/>
          <w:sz w:val="24"/>
          <w:szCs w:val="24"/>
        </w:rPr>
        <w:t>ncerramento: E nada mais havendo a ser discutido, está encerrada a presente sessão.</w:t>
      </w:r>
      <w:bookmarkEnd w:id="0"/>
    </w:p>
    <w:sectPr>
      <w:headerReference w:type="default" r:id="rId2"/>
      <w:type w:val="nextPage"/>
      <w:pgSz w:w="11906" w:h="16838"/>
      <w:pgMar w:left="585" w:right="536" w:gutter="0" w:header="300" w:top="810" w:footer="0" w:bottom="3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77105951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1">
    <w:name w:val="selectable-text1"/>
    <w:basedOn w:val="DefaultParagraphFont"/>
    <w:qFormat/>
    <w:rPr/>
  </w:style>
  <w:style w:type="character" w:styleId="MenoPendente1">
    <w:name w:val="Menção Pendente1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paragraph" w:styleId="Selectable-text">
    <w:name w:val="selectable-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  <w:lang w:eastAsia="pt-BR"/>
    </w:rPr>
  </w:style>
  <w:style w:type="paragraph" w:styleId="Caption2">
    <w:name w:val="caption2"/>
    <w:basedOn w:val="Normal"/>
    <w:qFormat/>
    <w:pPr>
      <w:spacing w:before="120" w:after="120"/>
    </w:pPr>
    <w:rPr>
      <w:rFonts w:cs="Arial"/>
      <w:i/>
      <w:iCs/>
    </w:rPr>
  </w:style>
  <w:style w:type="paragraph" w:styleId="Caption1">
    <w:name w:val="caption1"/>
    <w:qFormat/>
    <w:pPr>
      <w:widowControl/>
      <w:suppressAutoHyphens w:val="true"/>
      <w:bidi w:val="0"/>
      <w:spacing w:lineRule="atLeast" w:line="100" w:before="120" w:after="120"/>
      <w:jc w:val="left"/>
    </w:pPr>
    <w:rPr>
      <w:rFonts w:ascii="Times New Roman" w:hAnsi="Times New Roman" w:eastAsia="Times New Roman" w:cs="Mangal"/>
      <w:i/>
      <w:iCs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6690</TotalTime>
  <Application>LibreOffice/7.5.4.2$Windows_X86_64 LibreOffice_project/36ccfdc35048b057fd9854c757a8b67ec53977b6</Application>
  <AppVersion>15.0000</AppVersion>
  <Pages>3</Pages>
  <Words>998</Words>
  <Characters>5689</Characters>
  <CharactersWithSpaces>6665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2024-06-17T17:13:12Z</cp:lastPrinted>
  <dcterms:modified xsi:type="dcterms:W3CDTF">2024-06-18T11:49:53Z</dcterms:modified>
  <cp:revision>404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