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ORDINÁRIA DA COMISSÃO DE ADMINISTRAÇÃO, OBRAS, TRÂNSITO E SERVIÇOS PÚBLICOS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Aos 14 (quatorze) dias do mês de maio do ano de 2026 (dois mil e vinte e seis), às 15:30h (quinze horas e trinta minutos),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ADMINISTRAÇÃO, OBRAS, TRÂNSITO E SERVIÇOS PÚBLICOS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, convocada de acordo com o Regimento Interno da Câmara Municipal de Bom Despacho, da qual tomaram parte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João Eduardo (Presidente)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, 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 xml:space="preserve"> Vereador Breno Orleans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convocado como suplente do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 xml:space="preserve"> Vereador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João da Lotação (Secretário)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ausente justificadamente e o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Vereador Eduardo Estrutura.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No horário mencionado, deu-se início à presente reunião, sendo constatada a presença dos vereadores acima nominados, em número necessário para abertura da reunião e prosseguimento dos trabalhos. O Vereador Presidente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Discussão e Deliberação sobre o PR 25/2026,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da Mesa Diretora, que altera dispositivo da Resolução 784/2014, e dá outras providências.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shd w:fill="auto" w:val="clear"/>
          <w:lang w:val="pt-BR"/>
        </w:rPr>
        <w:t xml:space="preserve">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none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2)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Discussão e Deliberação sobre o PL 33/2026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de autoria do Vereador Rodrigo Chapola, que dá denominação a logradouro público e dá outras providências.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4"/>
          <w:szCs w:val="24"/>
          <w:u w:val="single"/>
          <w:shd w:fill="auto" w:val="clear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ascii="Times New Roman" w:hAnsi="Times New Roman"/>
          <w:b/>
          <w:bCs/>
          <w:sz w:val="24"/>
          <w:szCs w:val="24"/>
        </w:rPr>
        <w:t>Alexandre Simão de Araújo</w:t>
      </w:r>
      <w:r>
        <w:rPr>
          <w:rFonts w:ascii="Times New Roman" w:hAnsi="Times New Roman"/>
          <w:sz w:val="24"/>
          <w:szCs w:val="24"/>
        </w:rPr>
        <w:t>, Procurador Jurídico, lavrei a presente ata, que segue assinada por todos os presentes, colocando-a à disposição de todos os vereadores e da sociedade via sistema SAPL.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77"/>
        <w:gridCol w:w="3397"/>
        <w:gridCol w:w="2844"/>
      </w:tblGrid>
      <w:tr>
        <w:trPr/>
        <w:tc>
          <w:tcPr>
            <w:tcW w:w="3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Eduardo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Eduardo Campos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Presidente</w:t>
            </w:r>
          </w:p>
        </w:tc>
        <w:tc>
          <w:tcPr>
            <w:tcW w:w="33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Breno Orleans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Breno Alexandre Orleans Soares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Suplente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Eduardo Estrutura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Eduardo José da Silva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Membro</w:t>
            </w:r>
          </w:p>
        </w:tc>
      </w:tr>
      <w:tr>
        <w:trPr>
          <w:trHeight w:val="303" w:hRule="atLeast"/>
        </w:trPr>
        <w:tc>
          <w:tcPr>
            <w:tcW w:w="3277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397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3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7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Procurador da Câmara Municipal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623" w:right="765" w:gutter="0" w:header="0" w:top="900" w:footer="0" w:bottom="46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311</TotalTime>
  <Application>LibreOffice/7.5.4.2$Windows_X86_64 LibreOffice_project/36ccfdc35048b057fd9854c757a8b67ec53977b6</Application>
  <AppVersion>15.0000</AppVersion>
  <Pages>1</Pages>
  <Words>303</Words>
  <Characters>1699</Characters>
  <CharactersWithSpaces>1985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2026-03-05T17:03:21Z</cp:lastPrinted>
  <dcterms:modified xsi:type="dcterms:W3CDTF">2026-05-14T12:58:56Z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