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71AD" w:rsidRPr="000D71AD" w:rsidRDefault="000D71AD" w:rsidP="00FF1596">
      <w:pPr>
        <w:spacing w:line="25" w:lineRule="atLeast"/>
        <w:jc w:val="right"/>
        <w:rPr>
          <w:rFonts w:ascii="Bookman Old Style" w:hAnsi="Bookman Old Style"/>
        </w:rPr>
      </w:pPr>
    </w:p>
    <w:p w:rsidR="000D71AD" w:rsidRPr="00B200FC" w:rsidRDefault="000D71AD" w:rsidP="00FF1596">
      <w:pPr>
        <w:spacing w:line="25" w:lineRule="atLeast"/>
        <w:jc w:val="right"/>
        <w:rPr>
          <w:rFonts w:ascii="Arial" w:hAnsi="Arial" w:cs="Arial"/>
        </w:rPr>
      </w:pPr>
    </w:p>
    <w:p w:rsidR="00B11400" w:rsidRPr="008C20FA" w:rsidRDefault="00794A29" w:rsidP="00FF1596">
      <w:pPr>
        <w:spacing w:line="25" w:lineRule="atLeast"/>
        <w:ind w:firstLine="708"/>
        <w:jc w:val="both"/>
      </w:pPr>
      <w:r w:rsidRPr="008C20FA">
        <w:t>Indicação</w:t>
      </w:r>
      <w:r w:rsidR="00B11400" w:rsidRPr="008C20FA">
        <w:t xml:space="preserve"> nº _</w:t>
      </w:r>
      <w:r w:rsidR="000D71AD" w:rsidRPr="008C20FA">
        <w:t>__</w:t>
      </w:r>
      <w:r w:rsidR="00B11400" w:rsidRPr="008C20FA">
        <w:t>_</w:t>
      </w:r>
      <w:r w:rsidR="00087EB9" w:rsidRPr="008C20FA">
        <w:t>_</w:t>
      </w:r>
      <w:r w:rsidR="00B11400" w:rsidRPr="008C20FA">
        <w:t>/201</w:t>
      </w:r>
      <w:r w:rsidR="008C20FA" w:rsidRPr="008C20FA">
        <w:t>9</w:t>
      </w:r>
    </w:p>
    <w:p w:rsidR="00B11400" w:rsidRPr="008C20FA" w:rsidRDefault="00B11400" w:rsidP="00FF1596">
      <w:pPr>
        <w:spacing w:line="25" w:lineRule="atLeast"/>
        <w:jc w:val="both"/>
      </w:pPr>
    </w:p>
    <w:p w:rsidR="00B11400" w:rsidRPr="008C20FA" w:rsidRDefault="00B11400" w:rsidP="00FF1596">
      <w:pPr>
        <w:spacing w:line="25" w:lineRule="atLeast"/>
        <w:jc w:val="both"/>
      </w:pPr>
      <w:r w:rsidRPr="008C20FA">
        <w:tab/>
        <w:t>Senhor</w:t>
      </w:r>
      <w:r w:rsidR="00280E71" w:rsidRPr="008C20FA">
        <w:t>a</w:t>
      </w:r>
      <w:r w:rsidRPr="008C20FA">
        <w:t xml:space="preserve"> Presidente,</w:t>
      </w:r>
    </w:p>
    <w:p w:rsidR="000D71AD" w:rsidRPr="008C20FA" w:rsidRDefault="000D71AD" w:rsidP="00FF1596">
      <w:pPr>
        <w:spacing w:line="25" w:lineRule="atLeast"/>
        <w:jc w:val="both"/>
      </w:pPr>
    </w:p>
    <w:p w:rsidR="000D71AD" w:rsidRPr="008C20FA" w:rsidRDefault="000D71AD" w:rsidP="00FF1596">
      <w:pPr>
        <w:overflowPunct w:val="0"/>
        <w:autoSpaceDE w:val="0"/>
        <w:autoSpaceDN w:val="0"/>
        <w:adjustRightInd w:val="0"/>
        <w:spacing w:line="25" w:lineRule="atLeast"/>
        <w:jc w:val="both"/>
        <w:rPr>
          <w:position w:val="-2"/>
        </w:rPr>
      </w:pPr>
    </w:p>
    <w:p w:rsidR="004D4963" w:rsidRPr="008C20FA" w:rsidRDefault="006B00FF" w:rsidP="004D4963">
      <w:pPr>
        <w:overflowPunct w:val="0"/>
        <w:autoSpaceDE w:val="0"/>
        <w:autoSpaceDN w:val="0"/>
        <w:adjustRightInd w:val="0"/>
        <w:spacing w:line="25" w:lineRule="atLeast"/>
        <w:jc w:val="both"/>
        <w:rPr>
          <w:position w:val="-2"/>
        </w:rPr>
      </w:pPr>
      <w:r w:rsidRPr="008C20FA">
        <w:tab/>
      </w:r>
      <w:r w:rsidR="00280E71" w:rsidRPr="008C20FA">
        <w:t>Os</w:t>
      </w:r>
      <w:r w:rsidRPr="008C20FA">
        <w:t xml:space="preserve"> Vereador</w:t>
      </w:r>
      <w:r w:rsidR="00280E71" w:rsidRPr="008C20FA">
        <w:t xml:space="preserve">es Vital Guimarães e </w:t>
      </w:r>
      <w:proofErr w:type="spellStart"/>
      <w:r w:rsidR="00280E71" w:rsidRPr="008C20FA">
        <w:t>Dra</w:t>
      </w:r>
      <w:proofErr w:type="spellEnd"/>
      <w:r w:rsidR="00280E71" w:rsidRPr="008C20FA">
        <w:t xml:space="preserve"> Rose Delegada</w:t>
      </w:r>
      <w:r w:rsidRPr="008C20FA">
        <w:t xml:space="preserve"> que </w:t>
      </w:r>
      <w:proofErr w:type="gramStart"/>
      <w:r w:rsidRPr="008C20FA">
        <w:t>este subscreve</w:t>
      </w:r>
      <w:r w:rsidR="00280E71" w:rsidRPr="008C20FA">
        <w:t>m</w:t>
      </w:r>
      <w:proofErr w:type="gramEnd"/>
      <w:r w:rsidRPr="008C20FA">
        <w:t>, com as</w:t>
      </w:r>
      <w:r w:rsidR="001D41FC" w:rsidRPr="008C20FA">
        <w:t>sento nesta Casa Legislativa, ve</w:t>
      </w:r>
      <w:r w:rsidRPr="008C20FA">
        <w:t>m</w:t>
      </w:r>
      <w:r w:rsidR="000D71AD" w:rsidRPr="008C20FA">
        <w:t xml:space="preserve"> perante Vossa Excelência, amparado</w:t>
      </w:r>
      <w:r w:rsidRPr="008C20FA">
        <w:t>s</w:t>
      </w:r>
      <w:r w:rsidR="000D71AD" w:rsidRPr="008C20FA">
        <w:t xml:space="preserve"> no art</w:t>
      </w:r>
      <w:r w:rsidRPr="008C20FA">
        <w:t>.</w:t>
      </w:r>
      <w:r w:rsidR="000D71AD" w:rsidRPr="008C20FA">
        <w:t xml:space="preserve"> </w:t>
      </w:r>
      <w:r w:rsidRPr="008C20FA">
        <w:t>1</w:t>
      </w:r>
      <w:r w:rsidR="00794A29" w:rsidRPr="008C20FA">
        <w:t>41</w:t>
      </w:r>
      <w:r w:rsidR="000D71AD" w:rsidRPr="008C20FA">
        <w:t xml:space="preserve"> do Regimento Interno c/c artigo </w:t>
      </w:r>
      <w:r w:rsidRPr="008C20FA">
        <w:t>71</w:t>
      </w:r>
      <w:r w:rsidR="000D71AD" w:rsidRPr="008C20FA">
        <w:t xml:space="preserve"> da Lei Orgânica Municipal e demais disposições legais, solicita</w:t>
      </w:r>
      <w:r w:rsidR="001D41FC" w:rsidRPr="008C20FA">
        <w:t>r</w:t>
      </w:r>
      <w:r w:rsidR="00280E71" w:rsidRPr="008C20FA">
        <w:t>em</w:t>
      </w:r>
      <w:r w:rsidR="000D71AD" w:rsidRPr="008C20FA">
        <w:t xml:space="preserve"> </w:t>
      </w:r>
      <w:r w:rsidRPr="008C20FA">
        <w:t xml:space="preserve">a </w:t>
      </w:r>
      <w:r w:rsidR="00794A29" w:rsidRPr="008C20FA">
        <w:t>leitura e o encaminhamento</w:t>
      </w:r>
      <w:r w:rsidRPr="008C20FA">
        <w:t xml:space="preserve"> </w:t>
      </w:r>
      <w:r w:rsidR="000D71AD" w:rsidRPr="008C20FA">
        <w:t xml:space="preserve">ao Sr. </w:t>
      </w:r>
      <w:r w:rsidRPr="008C20FA">
        <w:t>Fernando Cabral</w:t>
      </w:r>
      <w:r w:rsidR="000D71AD" w:rsidRPr="008C20FA">
        <w:t xml:space="preserve">, </w:t>
      </w:r>
      <w:r w:rsidRPr="008C20FA">
        <w:t>Excelentíssimo Prefeito Municipal</w:t>
      </w:r>
      <w:r w:rsidR="00280E71" w:rsidRPr="008C20FA">
        <w:t>, da seguinte indicação:</w:t>
      </w:r>
    </w:p>
    <w:p w:rsidR="00B200FC" w:rsidRPr="008C20FA" w:rsidRDefault="00B200FC" w:rsidP="00FF1596">
      <w:pPr>
        <w:overflowPunct w:val="0"/>
        <w:autoSpaceDE w:val="0"/>
        <w:autoSpaceDN w:val="0"/>
        <w:adjustRightInd w:val="0"/>
        <w:spacing w:line="25" w:lineRule="atLeast"/>
        <w:jc w:val="both"/>
        <w:rPr>
          <w:position w:val="-2"/>
        </w:rPr>
      </w:pPr>
    </w:p>
    <w:p w:rsidR="000B7A9D" w:rsidRPr="008C20FA" w:rsidRDefault="00B200FC" w:rsidP="000B7A9D">
      <w:pPr>
        <w:jc w:val="both"/>
      </w:pPr>
      <w:r w:rsidRPr="008C20FA">
        <w:rPr>
          <w:bCs/>
          <w:position w:val="-2"/>
        </w:rPr>
        <w:tab/>
      </w:r>
      <w:r w:rsidR="009C49F2" w:rsidRPr="008C20FA">
        <w:rPr>
          <w:bCs/>
          <w:position w:val="-2"/>
        </w:rPr>
        <w:t>Que seja</w:t>
      </w:r>
      <w:r w:rsidR="00222A8F">
        <w:rPr>
          <w:bCs/>
          <w:position w:val="-2"/>
        </w:rPr>
        <w:t>m</w:t>
      </w:r>
      <w:r w:rsidR="009C49F2" w:rsidRPr="008C20FA">
        <w:rPr>
          <w:bCs/>
          <w:position w:val="-2"/>
        </w:rPr>
        <w:t xml:space="preserve"> </w:t>
      </w:r>
      <w:r w:rsidR="00280E71" w:rsidRPr="008C20FA">
        <w:rPr>
          <w:bCs/>
          <w:position w:val="-2"/>
        </w:rPr>
        <w:t>realizada</w:t>
      </w:r>
      <w:r w:rsidR="00222A8F">
        <w:rPr>
          <w:bCs/>
          <w:position w:val="-2"/>
        </w:rPr>
        <w:t>s</w:t>
      </w:r>
      <w:r w:rsidR="00280E71" w:rsidRPr="008C20FA">
        <w:rPr>
          <w:bCs/>
          <w:position w:val="-2"/>
        </w:rPr>
        <w:t xml:space="preserve"> audiência</w:t>
      </w:r>
      <w:r w:rsidR="00222A8F">
        <w:rPr>
          <w:bCs/>
          <w:position w:val="-2"/>
        </w:rPr>
        <w:t>s</w:t>
      </w:r>
      <w:r w:rsidR="00280E71" w:rsidRPr="008C20FA">
        <w:rPr>
          <w:bCs/>
          <w:position w:val="-2"/>
        </w:rPr>
        <w:t xml:space="preserve"> pública</w:t>
      </w:r>
      <w:r w:rsidR="00222A8F">
        <w:rPr>
          <w:bCs/>
          <w:position w:val="-2"/>
        </w:rPr>
        <w:t>s</w:t>
      </w:r>
      <w:r w:rsidR="00280E71" w:rsidRPr="008C20FA">
        <w:rPr>
          <w:bCs/>
          <w:position w:val="-2"/>
        </w:rPr>
        <w:t xml:space="preserve"> para tratar da elaboração e discuss</w:t>
      </w:r>
      <w:r w:rsidR="00222A8F">
        <w:rPr>
          <w:bCs/>
          <w:position w:val="-2"/>
        </w:rPr>
        <w:t>ão</w:t>
      </w:r>
      <w:r w:rsidR="00280E71" w:rsidRPr="008C20FA">
        <w:rPr>
          <w:bCs/>
          <w:position w:val="-2"/>
        </w:rPr>
        <w:t xml:space="preserve"> da </w:t>
      </w:r>
      <w:proofErr w:type="gramStart"/>
      <w:r w:rsidR="00280E71" w:rsidRPr="008C20FA">
        <w:rPr>
          <w:bCs/>
          <w:position w:val="-2"/>
        </w:rPr>
        <w:t>LDO</w:t>
      </w:r>
      <w:r w:rsidR="00222A8F">
        <w:rPr>
          <w:bCs/>
          <w:position w:val="-2"/>
        </w:rPr>
        <w:t>(</w:t>
      </w:r>
      <w:proofErr w:type="gramEnd"/>
      <w:r w:rsidR="00222A8F">
        <w:rPr>
          <w:bCs/>
          <w:position w:val="-2"/>
        </w:rPr>
        <w:t>esta já está nesta casa para discussão e votação)</w:t>
      </w:r>
      <w:r w:rsidR="00280E71" w:rsidRPr="008C20FA">
        <w:rPr>
          <w:bCs/>
          <w:position w:val="-2"/>
        </w:rPr>
        <w:t xml:space="preserve"> e da LOA</w:t>
      </w:r>
      <w:r w:rsidR="009C49F2" w:rsidRPr="008C20FA">
        <w:rPr>
          <w:bCs/>
          <w:position w:val="-2"/>
        </w:rPr>
        <w:t>.</w:t>
      </w:r>
    </w:p>
    <w:p w:rsidR="000B7A9D" w:rsidRPr="008C20FA" w:rsidRDefault="000B7A9D" w:rsidP="000B7A9D">
      <w:pPr>
        <w:overflowPunct w:val="0"/>
        <w:autoSpaceDE w:val="0"/>
        <w:autoSpaceDN w:val="0"/>
        <w:adjustRightInd w:val="0"/>
        <w:spacing w:line="25" w:lineRule="atLeast"/>
        <w:jc w:val="both"/>
        <w:rPr>
          <w:b/>
          <w:bCs/>
          <w:position w:val="-2"/>
        </w:rPr>
      </w:pPr>
    </w:p>
    <w:p w:rsidR="000B7A9D" w:rsidRPr="008C20FA" w:rsidRDefault="000B7A9D" w:rsidP="000B7A9D">
      <w:pPr>
        <w:overflowPunct w:val="0"/>
        <w:autoSpaceDE w:val="0"/>
        <w:autoSpaceDN w:val="0"/>
        <w:adjustRightInd w:val="0"/>
        <w:spacing w:line="25" w:lineRule="atLeast"/>
        <w:jc w:val="both"/>
        <w:rPr>
          <w:position w:val="-2"/>
        </w:rPr>
      </w:pPr>
      <w:r w:rsidRPr="008C20FA">
        <w:rPr>
          <w:b/>
          <w:bCs/>
        </w:rPr>
        <w:tab/>
      </w:r>
      <w:r w:rsidRPr="008C20FA">
        <w:rPr>
          <w:b/>
          <w:bCs/>
        </w:rPr>
        <w:tab/>
        <w:t>JUSTIFICATIVA:</w:t>
      </w:r>
    </w:p>
    <w:p w:rsidR="000B7A9D" w:rsidRPr="008C20FA" w:rsidRDefault="000B7A9D" w:rsidP="000B7A9D">
      <w:pPr>
        <w:overflowPunct w:val="0"/>
        <w:autoSpaceDE w:val="0"/>
        <w:autoSpaceDN w:val="0"/>
        <w:adjustRightInd w:val="0"/>
        <w:spacing w:line="25" w:lineRule="atLeast"/>
        <w:jc w:val="both"/>
        <w:rPr>
          <w:position w:val="-2"/>
        </w:rPr>
      </w:pPr>
    </w:p>
    <w:p w:rsidR="00280E71" w:rsidRPr="008C20FA" w:rsidRDefault="000B7A9D" w:rsidP="00842CBB">
      <w:pPr>
        <w:overflowPunct w:val="0"/>
        <w:autoSpaceDE w:val="0"/>
        <w:autoSpaceDN w:val="0"/>
        <w:adjustRightInd w:val="0"/>
        <w:spacing w:line="25" w:lineRule="atLeast"/>
        <w:jc w:val="both"/>
      </w:pPr>
      <w:r w:rsidRPr="008C20FA">
        <w:tab/>
      </w:r>
      <w:r w:rsidR="00280E71" w:rsidRPr="008C20FA">
        <w:t xml:space="preserve">Conforme se depreende </w:t>
      </w:r>
      <w:r w:rsidR="00222A8F">
        <w:t xml:space="preserve">do art. </w:t>
      </w:r>
      <w:r w:rsidR="00280E71" w:rsidRPr="008C20FA">
        <w:t xml:space="preserve">48, parágrafo </w:t>
      </w:r>
      <w:r w:rsidR="00222A8F">
        <w:t>primeiro</w:t>
      </w:r>
      <w:r w:rsidR="00280E71" w:rsidRPr="008C20FA">
        <w:t>, inciso I da Lei Complementar nº 101\2000, e artigo 44 da Lei Federal 10.257\2001 é necessário a realização de audiências públicas na fase de elaboração e discussão dos Projetos de Lei referentes a LDO, como condição obrigatóri</w:t>
      </w:r>
      <w:r w:rsidR="00842CBB" w:rsidRPr="008C20FA">
        <w:t>a</w:t>
      </w:r>
      <w:r w:rsidR="00280E71" w:rsidRPr="008C20FA">
        <w:t xml:space="preserve"> para a aprovação.  </w:t>
      </w:r>
    </w:p>
    <w:p w:rsidR="00280E71" w:rsidRPr="008C20FA" w:rsidRDefault="00280E71" w:rsidP="00842CBB">
      <w:pPr>
        <w:overflowPunct w:val="0"/>
        <w:autoSpaceDE w:val="0"/>
        <w:autoSpaceDN w:val="0"/>
        <w:adjustRightInd w:val="0"/>
        <w:spacing w:line="25" w:lineRule="atLeast"/>
        <w:jc w:val="both"/>
      </w:pPr>
    </w:p>
    <w:p w:rsidR="00280E71" w:rsidRPr="008C20FA" w:rsidRDefault="00842CBB" w:rsidP="00842CBB">
      <w:pPr>
        <w:overflowPunct w:val="0"/>
        <w:autoSpaceDE w:val="0"/>
        <w:autoSpaceDN w:val="0"/>
        <w:adjustRightInd w:val="0"/>
        <w:spacing w:line="25" w:lineRule="atLeast"/>
        <w:jc w:val="both"/>
      </w:pPr>
      <w:bookmarkStart w:id="0" w:name="_GoBack"/>
      <w:bookmarkEnd w:id="0"/>
      <w:r w:rsidRPr="008C20FA">
        <w:rPr>
          <w:shd w:val="clear" w:color="auto" w:fill="FFFFFF"/>
        </w:rPr>
        <w:t>“</w:t>
      </w:r>
      <w:r w:rsidRPr="008C20FA">
        <w:rPr>
          <w:shd w:val="clear" w:color="auto" w:fill="FFFFFF"/>
        </w:rPr>
        <w:t>Art. 44. No âmbito municipal, a gestão orçamentária participativa de que trata a alínea f do inciso III do art. 4o desta Lei incluirá a realização de debates, audiências e consultas públicas sobre as propostas do plano plurianual, da lei de diretrizes orçamentárias e do orçamento anual, como condição obrigatória para sua aprovação pela Câmara Municipal.</w:t>
      </w:r>
      <w:r w:rsidRPr="008C20FA">
        <w:rPr>
          <w:shd w:val="clear" w:color="auto" w:fill="FFFFFF"/>
        </w:rPr>
        <w:t>”</w:t>
      </w:r>
      <w:r w:rsidR="000B7A9D" w:rsidRPr="008C20FA">
        <w:tab/>
      </w:r>
    </w:p>
    <w:p w:rsidR="00842CBB" w:rsidRPr="008C20FA" w:rsidRDefault="00842CBB" w:rsidP="00842CBB">
      <w:pPr>
        <w:overflowPunct w:val="0"/>
        <w:autoSpaceDE w:val="0"/>
        <w:autoSpaceDN w:val="0"/>
        <w:adjustRightInd w:val="0"/>
        <w:spacing w:line="25" w:lineRule="atLeast"/>
        <w:jc w:val="both"/>
      </w:pPr>
    </w:p>
    <w:p w:rsidR="00842CBB" w:rsidRPr="00842CBB" w:rsidRDefault="00842CBB" w:rsidP="00842CBB">
      <w:pPr>
        <w:spacing w:line="270" w:lineRule="atLeast"/>
        <w:jc w:val="both"/>
      </w:pPr>
      <w:r w:rsidRPr="008C20FA">
        <w:rPr>
          <w:bCs/>
          <w:bdr w:val="none" w:sz="0" w:space="0" w:color="auto" w:frame="1"/>
        </w:rPr>
        <w:t>“</w:t>
      </w:r>
      <w:r w:rsidRPr="00842CBB">
        <w:rPr>
          <w:bCs/>
          <w:bdr w:val="none" w:sz="0" w:space="0" w:color="auto" w:frame="1"/>
        </w:rPr>
        <w:t>Art. 48.</w:t>
      </w:r>
      <w:r w:rsidRPr="00842CBB">
        <w:t> São instrumentos de transparência da gestão fiscal, aos quais será dada ampla divulgação, inclusive em meios eletrônicos de acesso público: os planos, orçamentos e leis de diretrizes orçamentárias; as prestações de contas e o respectivo parecer prévio; o Relatório Resumido da Execução Orçamentária e o Relatório de Gestão Fiscal; e as versões simplificadas desses documentos.</w:t>
      </w:r>
    </w:p>
    <w:p w:rsidR="00842CBB" w:rsidRPr="00842CBB" w:rsidRDefault="00842CBB" w:rsidP="00842CBB">
      <w:pPr>
        <w:spacing w:line="270" w:lineRule="atLeast"/>
        <w:jc w:val="both"/>
      </w:pPr>
      <w:r w:rsidRPr="00842CBB">
        <w:rPr>
          <w:bCs/>
          <w:bdr w:val="none" w:sz="0" w:space="0" w:color="auto" w:frame="1"/>
        </w:rPr>
        <w:t>§ 1o</w:t>
      </w:r>
      <w:r w:rsidRPr="00842CBB">
        <w:t> A transparência será assegurada também mediante: (Redação dada pela Lei Complementar nº 156, de 2016)</w:t>
      </w:r>
    </w:p>
    <w:p w:rsidR="00842CBB" w:rsidRPr="00842CBB" w:rsidRDefault="00842CBB" w:rsidP="00842CBB">
      <w:pPr>
        <w:spacing w:line="270" w:lineRule="atLeast"/>
        <w:jc w:val="both"/>
      </w:pPr>
      <w:r w:rsidRPr="00842CBB">
        <w:rPr>
          <w:bCs/>
          <w:bdr w:val="none" w:sz="0" w:space="0" w:color="auto" w:frame="1"/>
        </w:rPr>
        <w:t>I </w:t>
      </w:r>
      <w:r w:rsidRPr="00842CBB">
        <w:t xml:space="preserve">- </w:t>
      </w:r>
      <w:r w:rsidRPr="008C20FA">
        <w:t>Incentivo</w:t>
      </w:r>
      <w:r w:rsidRPr="00842CBB">
        <w:t xml:space="preserve"> à participação popular e realização de audiências públicas, durante os processos de elaboração e discussão dos planos, lei de diretrizes orçamentárias e orçamentos; (Incluído pela Lei Complementar nº 131, de 2009).</w:t>
      </w:r>
      <w:r w:rsidRPr="008C20FA">
        <w:t>”</w:t>
      </w:r>
    </w:p>
    <w:p w:rsidR="00842CBB" w:rsidRPr="008C20FA" w:rsidRDefault="00842CBB" w:rsidP="000B7A9D">
      <w:pPr>
        <w:overflowPunct w:val="0"/>
        <w:autoSpaceDE w:val="0"/>
        <w:autoSpaceDN w:val="0"/>
        <w:adjustRightInd w:val="0"/>
        <w:spacing w:line="25" w:lineRule="atLeast"/>
        <w:jc w:val="both"/>
      </w:pPr>
    </w:p>
    <w:p w:rsidR="00280E71" w:rsidRPr="008C20FA" w:rsidRDefault="00280E71" w:rsidP="000B7A9D">
      <w:pPr>
        <w:overflowPunct w:val="0"/>
        <w:autoSpaceDE w:val="0"/>
        <w:autoSpaceDN w:val="0"/>
        <w:adjustRightInd w:val="0"/>
        <w:spacing w:line="25" w:lineRule="atLeast"/>
        <w:jc w:val="both"/>
      </w:pPr>
    </w:p>
    <w:p w:rsidR="000B7A9D" w:rsidRPr="008C20FA" w:rsidRDefault="000B7A9D" w:rsidP="00280E71">
      <w:pPr>
        <w:overflowPunct w:val="0"/>
        <w:autoSpaceDE w:val="0"/>
        <w:autoSpaceDN w:val="0"/>
        <w:adjustRightInd w:val="0"/>
        <w:spacing w:line="25" w:lineRule="atLeast"/>
        <w:ind w:firstLine="708"/>
        <w:jc w:val="both"/>
      </w:pPr>
      <w:r w:rsidRPr="008C20FA">
        <w:t xml:space="preserve">Bom Despacho, </w:t>
      </w:r>
      <w:r w:rsidR="00280E71" w:rsidRPr="008C20FA">
        <w:t>13 de maio de 2019</w:t>
      </w:r>
      <w:r w:rsidRPr="008C20FA">
        <w:t>.</w:t>
      </w:r>
    </w:p>
    <w:p w:rsidR="000B7A9D" w:rsidRPr="008C20FA" w:rsidRDefault="000B7A9D" w:rsidP="000B7A9D">
      <w:pPr>
        <w:overflowPunct w:val="0"/>
        <w:autoSpaceDE w:val="0"/>
        <w:autoSpaceDN w:val="0"/>
        <w:adjustRightInd w:val="0"/>
        <w:spacing w:line="25" w:lineRule="atLeast"/>
        <w:jc w:val="both"/>
      </w:pPr>
    </w:p>
    <w:p w:rsidR="000B7A9D" w:rsidRPr="008C20FA" w:rsidRDefault="000B7A9D" w:rsidP="000B7A9D">
      <w:pPr>
        <w:overflowPunct w:val="0"/>
        <w:autoSpaceDE w:val="0"/>
        <w:autoSpaceDN w:val="0"/>
        <w:adjustRightInd w:val="0"/>
        <w:spacing w:line="25" w:lineRule="atLeast"/>
        <w:jc w:val="both"/>
        <w:rPr>
          <w:b/>
        </w:rPr>
      </w:pPr>
    </w:p>
    <w:p w:rsidR="000B7A9D" w:rsidRPr="008C20FA" w:rsidRDefault="000B7A9D" w:rsidP="000B7A9D">
      <w:pPr>
        <w:overflowPunct w:val="0"/>
        <w:autoSpaceDE w:val="0"/>
        <w:autoSpaceDN w:val="0"/>
        <w:adjustRightInd w:val="0"/>
        <w:spacing w:line="25" w:lineRule="atLeast"/>
        <w:jc w:val="both"/>
        <w:rPr>
          <w:b/>
        </w:rPr>
      </w:pPr>
    </w:p>
    <w:p w:rsidR="000B7A9D" w:rsidRPr="008C20FA" w:rsidRDefault="000B7A9D" w:rsidP="000B7A9D">
      <w:pPr>
        <w:overflowPunct w:val="0"/>
        <w:autoSpaceDE w:val="0"/>
        <w:autoSpaceDN w:val="0"/>
        <w:adjustRightInd w:val="0"/>
        <w:spacing w:line="25" w:lineRule="atLeast"/>
        <w:jc w:val="both"/>
        <w:rPr>
          <w:b/>
        </w:rPr>
      </w:pPr>
      <w:r w:rsidRPr="008C20FA">
        <w:rPr>
          <w:b/>
        </w:rPr>
        <w:t>Vereadora Rose Delegada</w:t>
      </w:r>
    </w:p>
    <w:p w:rsidR="00280E71" w:rsidRPr="008C20FA" w:rsidRDefault="00280E71" w:rsidP="000B7A9D">
      <w:pPr>
        <w:overflowPunct w:val="0"/>
        <w:autoSpaceDE w:val="0"/>
        <w:autoSpaceDN w:val="0"/>
        <w:adjustRightInd w:val="0"/>
        <w:spacing w:line="25" w:lineRule="atLeast"/>
        <w:jc w:val="both"/>
        <w:rPr>
          <w:b/>
        </w:rPr>
      </w:pPr>
    </w:p>
    <w:p w:rsidR="00280E71" w:rsidRPr="008C20FA" w:rsidRDefault="00280E71" w:rsidP="000B7A9D">
      <w:pPr>
        <w:overflowPunct w:val="0"/>
        <w:autoSpaceDE w:val="0"/>
        <w:autoSpaceDN w:val="0"/>
        <w:adjustRightInd w:val="0"/>
        <w:spacing w:line="25" w:lineRule="atLeast"/>
        <w:jc w:val="both"/>
        <w:rPr>
          <w:b/>
        </w:rPr>
      </w:pPr>
    </w:p>
    <w:p w:rsidR="000D71AD" w:rsidRPr="008C20FA" w:rsidRDefault="00280E71" w:rsidP="008C20FA">
      <w:pPr>
        <w:overflowPunct w:val="0"/>
        <w:autoSpaceDE w:val="0"/>
        <w:autoSpaceDN w:val="0"/>
        <w:adjustRightInd w:val="0"/>
        <w:spacing w:line="25" w:lineRule="atLeast"/>
        <w:jc w:val="both"/>
      </w:pPr>
      <w:r w:rsidRPr="008C20FA">
        <w:rPr>
          <w:b/>
        </w:rPr>
        <w:t xml:space="preserve">Vereador Vital </w:t>
      </w:r>
      <w:proofErr w:type="spellStart"/>
      <w:r w:rsidRPr="008C20FA">
        <w:rPr>
          <w:b/>
        </w:rPr>
        <w:t>Libério</w:t>
      </w:r>
      <w:proofErr w:type="spellEnd"/>
      <w:r w:rsidRPr="008C20FA">
        <w:rPr>
          <w:b/>
        </w:rPr>
        <w:t xml:space="preserve"> Guimarães</w:t>
      </w:r>
    </w:p>
    <w:sectPr w:rsidR="000D71AD" w:rsidRPr="008C20FA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3144" w:rsidRDefault="009A3144" w:rsidP="00ED132E">
      <w:r>
        <w:separator/>
      </w:r>
    </w:p>
  </w:endnote>
  <w:endnote w:type="continuationSeparator" w:id="0">
    <w:p w:rsidR="009A3144" w:rsidRDefault="009A3144" w:rsidP="00ED1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83429819"/>
      <w:docPartObj>
        <w:docPartGallery w:val="Page Numbers (Bottom of Page)"/>
        <w:docPartUnique/>
      </w:docPartObj>
    </w:sdtPr>
    <w:sdtEndPr/>
    <w:sdtContent>
      <w:p w:rsidR="008D6526" w:rsidRDefault="008D652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7A9D">
          <w:rPr>
            <w:noProof/>
          </w:rPr>
          <w:t>1</w:t>
        </w:r>
        <w:r>
          <w:fldChar w:fldCharType="end"/>
        </w:r>
        <w:r w:rsidR="00087EB9">
          <w:t>/1</w:t>
        </w:r>
      </w:p>
    </w:sdtContent>
  </w:sdt>
  <w:p w:rsidR="00961881" w:rsidRDefault="0096188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3144" w:rsidRDefault="009A3144" w:rsidP="00ED132E">
      <w:r>
        <w:separator/>
      </w:r>
    </w:p>
  </w:footnote>
  <w:footnote w:type="continuationSeparator" w:id="0">
    <w:p w:rsidR="009A3144" w:rsidRDefault="009A3144" w:rsidP="00ED13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132E" w:rsidRDefault="00F774A7">
    <w:pPr>
      <w:pStyle w:val="Cabealho"/>
    </w:pPr>
    <w:r>
      <w:t xml:space="preserve">   </w:t>
    </w:r>
  </w:p>
  <w:p w:rsidR="00ED132E" w:rsidRDefault="00ED132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7760FC"/>
    <w:multiLevelType w:val="hybridMultilevel"/>
    <w:tmpl w:val="124890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350B62"/>
    <w:multiLevelType w:val="hybridMultilevel"/>
    <w:tmpl w:val="B6A2ED8C"/>
    <w:lvl w:ilvl="0" w:tplc="B102077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A214219"/>
    <w:multiLevelType w:val="hybridMultilevel"/>
    <w:tmpl w:val="D05A969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32E"/>
    <w:rsid w:val="00013C6A"/>
    <w:rsid w:val="0002417C"/>
    <w:rsid w:val="00032580"/>
    <w:rsid w:val="00040BE6"/>
    <w:rsid w:val="00042C5F"/>
    <w:rsid w:val="000575C6"/>
    <w:rsid w:val="00062C4F"/>
    <w:rsid w:val="000674FD"/>
    <w:rsid w:val="0008598E"/>
    <w:rsid w:val="00087EB9"/>
    <w:rsid w:val="00096C33"/>
    <w:rsid w:val="000B7A9D"/>
    <w:rsid w:val="000D71AD"/>
    <w:rsid w:val="000E1F7D"/>
    <w:rsid w:val="000E6CBB"/>
    <w:rsid w:val="000F2F55"/>
    <w:rsid w:val="000F74DD"/>
    <w:rsid w:val="0014594E"/>
    <w:rsid w:val="001560F7"/>
    <w:rsid w:val="00164608"/>
    <w:rsid w:val="0017470E"/>
    <w:rsid w:val="001772C1"/>
    <w:rsid w:val="001904A7"/>
    <w:rsid w:val="001C32C4"/>
    <w:rsid w:val="001D2030"/>
    <w:rsid w:val="001D23F5"/>
    <w:rsid w:val="001D41FC"/>
    <w:rsid w:val="001E4CBA"/>
    <w:rsid w:val="001F204D"/>
    <w:rsid w:val="001F3EA0"/>
    <w:rsid w:val="001F5AA5"/>
    <w:rsid w:val="00214231"/>
    <w:rsid w:val="00222A8F"/>
    <w:rsid w:val="002309E5"/>
    <w:rsid w:val="00245224"/>
    <w:rsid w:val="00246C11"/>
    <w:rsid w:val="0024795A"/>
    <w:rsid w:val="00255609"/>
    <w:rsid w:val="00274D95"/>
    <w:rsid w:val="00280E71"/>
    <w:rsid w:val="002C0DD9"/>
    <w:rsid w:val="002E4E75"/>
    <w:rsid w:val="00332714"/>
    <w:rsid w:val="003B01C7"/>
    <w:rsid w:val="003F5D74"/>
    <w:rsid w:val="004009CD"/>
    <w:rsid w:val="00415EF1"/>
    <w:rsid w:val="004234BC"/>
    <w:rsid w:val="00444D00"/>
    <w:rsid w:val="00451C6B"/>
    <w:rsid w:val="00452026"/>
    <w:rsid w:val="00454546"/>
    <w:rsid w:val="00467BB7"/>
    <w:rsid w:val="0047541F"/>
    <w:rsid w:val="00481A49"/>
    <w:rsid w:val="004851B5"/>
    <w:rsid w:val="004C3455"/>
    <w:rsid w:val="004C52E3"/>
    <w:rsid w:val="004D2D71"/>
    <w:rsid w:val="004D4963"/>
    <w:rsid w:val="004E0A04"/>
    <w:rsid w:val="005509FE"/>
    <w:rsid w:val="00563A49"/>
    <w:rsid w:val="0056632A"/>
    <w:rsid w:val="005A2AA9"/>
    <w:rsid w:val="005B7548"/>
    <w:rsid w:val="005D3F4F"/>
    <w:rsid w:val="005D69C2"/>
    <w:rsid w:val="005E443C"/>
    <w:rsid w:val="005F6189"/>
    <w:rsid w:val="00604D99"/>
    <w:rsid w:val="00633A53"/>
    <w:rsid w:val="006403A3"/>
    <w:rsid w:val="0066059A"/>
    <w:rsid w:val="006648C7"/>
    <w:rsid w:val="0066499A"/>
    <w:rsid w:val="006940E4"/>
    <w:rsid w:val="006A47AD"/>
    <w:rsid w:val="006B00FF"/>
    <w:rsid w:val="006B49D1"/>
    <w:rsid w:val="006F0F8A"/>
    <w:rsid w:val="006F6066"/>
    <w:rsid w:val="00730973"/>
    <w:rsid w:val="00751727"/>
    <w:rsid w:val="00764578"/>
    <w:rsid w:val="00777F15"/>
    <w:rsid w:val="00794A29"/>
    <w:rsid w:val="007F03B8"/>
    <w:rsid w:val="007F38F5"/>
    <w:rsid w:val="0083323D"/>
    <w:rsid w:val="0083735B"/>
    <w:rsid w:val="00842CBB"/>
    <w:rsid w:val="0088032E"/>
    <w:rsid w:val="0089330D"/>
    <w:rsid w:val="008C20FA"/>
    <w:rsid w:val="008D6526"/>
    <w:rsid w:val="008E057D"/>
    <w:rsid w:val="008E426E"/>
    <w:rsid w:val="00903686"/>
    <w:rsid w:val="00904587"/>
    <w:rsid w:val="00915214"/>
    <w:rsid w:val="00961881"/>
    <w:rsid w:val="00963570"/>
    <w:rsid w:val="00965CBC"/>
    <w:rsid w:val="009930D7"/>
    <w:rsid w:val="009A3144"/>
    <w:rsid w:val="009A62B8"/>
    <w:rsid w:val="009C49F2"/>
    <w:rsid w:val="009C68AB"/>
    <w:rsid w:val="009D44B0"/>
    <w:rsid w:val="00A22DFA"/>
    <w:rsid w:val="00A464FB"/>
    <w:rsid w:val="00A64F7A"/>
    <w:rsid w:val="00A81244"/>
    <w:rsid w:val="00AC3597"/>
    <w:rsid w:val="00AE10CA"/>
    <w:rsid w:val="00AF0CD2"/>
    <w:rsid w:val="00AF219D"/>
    <w:rsid w:val="00B11400"/>
    <w:rsid w:val="00B11ABC"/>
    <w:rsid w:val="00B200FC"/>
    <w:rsid w:val="00B4237D"/>
    <w:rsid w:val="00B663D0"/>
    <w:rsid w:val="00B90048"/>
    <w:rsid w:val="00BD3F13"/>
    <w:rsid w:val="00C206FA"/>
    <w:rsid w:val="00C66A32"/>
    <w:rsid w:val="00CB1850"/>
    <w:rsid w:val="00CC4E61"/>
    <w:rsid w:val="00CE601F"/>
    <w:rsid w:val="00D02442"/>
    <w:rsid w:val="00D03411"/>
    <w:rsid w:val="00D60F23"/>
    <w:rsid w:val="00D808D6"/>
    <w:rsid w:val="00DC2FFC"/>
    <w:rsid w:val="00E12922"/>
    <w:rsid w:val="00E2110F"/>
    <w:rsid w:val="00E33B8F"/>
    <w:rsid w:val="00E41BF4"/>
    <w:rsid w:val="00E609C0"/>
    <w:rsid w:val="00E63165"/>
    <w:rsid w:val="00E6446B"/>
    <w:rsid w:val="00E65FE7"/>
    <w:rsid w:val="00E82877"/>
    <w:rsid w:val="00E84B97"/>
    <w:rsid w:val="00ED132E"/>
    <w:rsid w:val="00F317DE"/>
    <w:rsid w:val="00F37630"/>
    <w:rsid w:val="00F40E12"/>
    <w:rsid w:val="00F774A7"/>
    <w:rsid w:val="00FA1469"/>
    <w:rsid w:val="00FE75E5"/>
    <w:rsid w:val="00FF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0CABB"/>
  <w15:docId w15:val="{6D2A9DE3-4A20-4673-8B06-05EF2D31F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1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D13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D132E"/>
  </w:style>
  <w:style w:type="paragraph" w:styleId="Rodap">
    <w:name w:val="footer"/>
    <w:basedOn w:val="Normal"/>
    <w:link w:val="RodapChar"/>
    <w:uiPriority w:val="99"/>
    <w:unhideWhenUsed/>
    <w:rsid w:val="00ED13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D132E"/>
  </w:style>
  <w:style w:type="paragraph" w:styleId="Textodebalo">
    <w:name w:val="Balloon Text"/>
    <w:basedOn w:val="Normal"/>
    <w:link w:val="TextodebaloChar"/>
    <w:uiPriority w:val="99"/>
    <w:semiHidden/>
    <w:unhideWhenUsed/>
    <w:rsid w:val="00ED13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32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81A4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33A53"/>
  </w:style>
  <w:style w:type="paragraph" w:customStyle="1" w:styleId="sub">
    <w:name w:val="sub"/>
    <w:basedOn w:val="Normal"/>
    <w:rsid w:val="0066499A"/>
    <w:pPr>
      <w:spacing w:before="100" w:beforeAutospacing="1" w:after="100" w:afterAutospacing="1"/>
    </w:pPr>
  </w:style>
  <w:style w:type="paragraph" w:customStyle="1" w:styleId="art">
    <w:name w:val="art"/>
    <w:basedOn w:val="Normal"/>
    <w:rsid w:val="00842CBB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842CBB"/>
    <w:rPr>
      <w:b/>
      <w:bCs/>
    </w:rPr>
  </w:style>
  <w:style w:type="paragraph" w:customStyle="1" w:styleId="par">
    <w:name w:val="par"/>
    <w:basedOn w:val="Normal"/>
    <w:rsid w:val="00842CB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81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66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3177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1994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0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74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48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75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01038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9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961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30015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525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2137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735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1147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535245">
                                                          <w:marLeft w:val="-27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7850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5E6E9"/>
                                                                <w:left w:val="single" w:sz="6" w:space="0" w:color="DFE0E4"/>
                                                                <w:bottom w:val="single" w:sz="6" w:space="0" w:color="D0D1D5"/>
                                                                <w:right w:val="single" w:sz="6" w:space="0" w:color="DFE0E4"/>
                                                              </w:divBdr>
                                                              <w:divsChild>
                                                                <w:div w:id="951475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3482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60927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04272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26269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8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3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8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9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34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88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295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479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027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665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805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5692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0552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923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3244277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B4EC2-F7A0-450B-B9B9-223BD4F23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324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Notebook</cp:lastModifiedBy>
  <cp:revision>3</cp:revision>
  <cp:lastPrinted>2018-06-08T20:14:00Z</cp:lastPrinted>
  <dcterms:created xsi:type="dcterms:W3CDTF">2019-05-13T19:16:00Z</dcterms:created>
  <dcterms:modified xsi:type="dcterms:W3CDTF">2019-05-13T19:24:00Z</dcterms:modified>
</cp:coreProperties>
</file>